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9E9" w:rsidRPr="00B429E9" w:rsidRDefault="00B429E9" w:rsidP="00652228">
      <w:pPr>
        <w:jc w:val="center"/>
        <w:outlineLvl w:val="0"/>
        <w:rPr>
          <w:rFonts w:ascii="Arial" w:hAnsi="Arial" w:cs="Arial"/>
          <w:b/>
          <w:bCs/>
          <w:i/>
          <w:iCs/>
          <w:sz w:val="24"/>
          <w:szCs w:val="24"/>
        </w:rPr>
      </w:pPr>
      <w:r>
        <w:rPr>
          <w:rFonts w:ascii="Arial" w:hAnsi="Arial" w:cs="Arial"/>
          <w:b/>
          <w:bCs/>
          <w:i/>
          <w:iCs/>
          <w:sz w:val="24"/>
          <w:szCs w:val="24"/>
        </w:rPr>
        <w:t>ΚΑΝΟΝΙΣΜΟΣ ΝΤΟΠΙΝΓΚ Της Ε.Ο.Τ.</w:t>
      </w:r>
    </w:p>
    <w:p w:rsidR="00B429E9" w:rsidRDefault="00B429E9" w:rsidP="001B4BFB">
      <w:pPr>
        <w:jc w:val="center"/>
        <w:rPr>
          <w:rFonts w:ascii="Arial" w:hAnsi="Arial" w:cs="Arial"/>
          <w:b/>
          <w:bCs/>
          <w:i/>
          <w:iCs/>
          <w:sz w:val="24"/>
          <w:szCs w:val="24"/>
          <w:u w:val="single"/>
        </w:rPr>
      </w:pPr>
    </w:p>
    <w:p w:rsidR="00335DB5" w:rsidRPr="001B4BFB" w:rsidRDefault="00335DB5" w:rsidP="00652228">
      <w:pPr>
        <w:jc w:val="center"/>
        <w:outlineLvl w:val="0"/>
        <w:rPr>
          <w:rFonts w:ascii="Arial" w:hAnsi="Arial" w:cs="Arial"/>
          <w:b/>
          <w:bCs/>
          <w:i/>
          <w:iCs/>
          <w:sz w:val="24"/>
          <w:szCs w:val="24"/>
          <w:u w:val="single"/>
        </w:rPr>
      </w:pPr>
      <w:r w:rsidRPr="001B4BFB">
        <w:rPr>
          <w:rFonts w:ascii="Arial" w:hAnsi="Arial" w:cs="Arial"/>
          <w:b/>
          <w:bCs/>
          <w:i/>
          <w:iCs/>
          <w:sz w:val="24"/>
          <w:szCs w:val="24"/>
          <w:u w:val="single"/>
        </w:rPr>
        <w:t>Άρθρο 1</w:t>
      </w:r>
    </w:p>
    <w:p w:rsidR="00335DB5" w:rsidRPr="001B4BFB" w:rsidRDefault="00335DB5" w:rsidP="001B4BFB">
      <w:pPr>
        <w:jc w:val="center"/>
        <w:rPr>
          <w:rFonts w:ascii="Arial" w:hAnsi="Arial" w:cs="Arial"/>
          <w:b/>
          <w:bCs/>
          <w:i/>
          <w:iCs/>
          <w:sz w:val="24"/>
          <w:szCs w:val="24"/>
          <w:u w:val="single"/>
        </w:rPr>
      </w:pPr>
      <w:r w:rsidRPr="001B4BFB">
        <w:rPr>
          <w:rFonts w:ascii="Arial" w:hAnsi="Arial" w:cs="Arial"/>
          <w:b/>
          <w:bCs/>
          <w:i/>
          <w:iCs/>
          <w:sz w:val="24"/>
          <w:szCs w:val="24"/>
          <w:u w:val="single"/>
        </w:rPr>
        <w:t>Σκοπός του Κανονισμού – Ντόπινγκ και συνέπειες αυτού</w:t>
      </w:r>
    </w:p>
    <w:p w:rsidR="00335DB5" w:rsidRPr="001B4BFB" w:rsidRDefault="00335DB5" w:rsidP="001B4BFB">
      <w:pPr>
        <w:jc w:val="both"/>
        <w:rPr>
          <w:rFonts w:ascii="Arial" w:hAnsi="Arial" w:cs="Arial"/>
          <w:sz w:val="24"/>
          <w:szCs w:val="24"/>
        </w:rPr>
      </w:pPr>
      <w:r w:rsidRPr="001B4BFB">
        <w:rPr>
          <w:rFonts w:ascii="Arial" w:hAnsi="Arial" w:cs="Arial"/>
          <w:sz w:val="24"/>
          <w:szCs w:val="24"/>
        </w:rPr>
        <w:t xml:space="preserve">1. Σκοπός του παρόντος Κανονισμού Ντόπινγκ της </w:t>
      </w:r>
      <w:r w:rsidR="001B4BFB">
        <w:rPr>
          <w:rFonts w:ascii="Arial" w:hAnsi="Arial" w:cs="Arial"/>
          <w:sz w:val="24"/>
          <w:szCs w:val="24"/>
        </w:rPr>
        <w:t xml:space="preserve">Ελληνικής </w:t>
      </w:r>
      <w:r w:rsidRPr="001B4BFB">
        <w:rPr>
          <w:rFonts w:ascii="Arial" w:hAnsi="Arial" w:cs="Arial"/>
          <w:sz w:val="24"/>
          <w:szCs w:val="24"/>
        </w:rPr>
        <w:t xml:space="preserve">Ομοσπονδίας </w:t>
      </w:r>
      <w:r w:rsidR="001B4BFB">
        <w:rPr>
          <w:rFonts w:ascii="Arial" w:hAnsi="Arial" w:cs="Arial"/>
          <w:sz w:val="24"/>
          <w:szCs w:val="24"/>
        </w:rPr>
        <w:t xml:space="preserve">Τζούντο </w:t>
      </w:r>
      <w:r w:rsidRPr="001B4BFB">
        <w:rPr>
          <w:rFonts w:ascii="Arial" w:hAnsi="Arial" w:cs="Arial"/>
          <w:sz w:val="24"/>
          <w:szCs w:val="24"/>
        </w:rPr>
        <w:t>(</w:t>
      </w:r>
      <w:r w:rsidR="001B4BFB">
        <w:rPr>
          <w:rFonts w:ascii="Arial" w:hAnsi="Arial" w:cs="Arial"/>
          <w:sz w:val="24"/>
          <w:szCs w:val="24"/>
        </w:rPr>
        <w:t>Ε</w:t>
      </w:r>
      <w:r w:rsidRPr="001B4BFB">
        <w:rPr>
          <w:rFonts w:ascii="Arial" w:hAnsi="Arial" w:cs="Arial"/>
          <w:sz w:val="24"/>
          <w:szCs w:val="24"/>
        </w:rPr>
        <w:t>.Ο.</w:t>
      </w:r>
      <w:r w:rsidR="001B4BFB">
        <w:rPr>
          <w:rFonts w:ascii="Arial" w:hAnsi="Arial" w:cs="Arial"/>
          <w:sz w:val="24"/>
          <w:szCs w:val="24"/>
        </w:rPr>
        <w:t>Τ</w:t>
      </w:r>
      <w:r w:rsidRPr="001B4BFB">
        <w:rPr>
          <w:rFonts w:ascii="Arial" w:hAnsi="Arial" w:cs="Arial"/>
          <w:sz w:val="24"/>
          <w:szCs w:val="24"/>
        </w:rPr>
        <w:t>.) είναι η ρύθμιση των θεμάτων που αφορούν τον έλεγχο ντόπινγκ των αθλητών</w:t>
      </w:r>
      <w:r w:rsidR="001B4BFB" w:rsidRPr="001B4BFB">
        <w:rPr>
          <w:rFonts w:ascii="Arial" w:hAnsi="Arial" w:cs="Arial"/>
          <w:sz w:val="24"/>
          <w:szCs w:val="24"/>
        </w:rPr>
        <w:t xml:space="preserve"> </w:t>
      </w:r>
      <w:r w:rsidR="001B4BFB">
        <w:rPr>
          <w:rFonts w:ascii="Arial" w:hAnsi="Arial" w:cs="Arial"/>
          <w:sz w:val="24"/>
          <w:szCs w:val="24"/>
        </w:rPr>
        <w:t>Τζούντο</w:t>
      </w:r>
      <w:r w:rsidRPr="001B4BFB">
        <w:rPr>
          <w:rFonts w:ascii="Arial" w:hAnsi="Arial" w:cs="Arial"/>
          <w:sz w:val="24"/>
          <w:szCs w:val="24"/>
        </w:rPr>
        <w:t xml:space="preserve">. </w:t>
      </w:r>
    </w:p>
    <w:p w:rsidR="00335DB5" w:rsidRPr="001B4BFB" w:rsidRDefault="00335DB5" w:rsidP="001B4BFB">
      <w:pPr>
        <w:jc w:val="both"/>
        <w:rPr>
          <w:rFonts w:ascii="Arial" w:hAnsi="Arial" w:cs="Arial"/>
          <w:sz w:val="24"/>
          <w:szCs w:val="24"/>
        </w:rPr>
      </w:pPr>
      <w:r w:rsidRPr="001B4BFB">
        <w:rPr>
          <w:rFonts w:ascii="Arial" w:hAnsi="Arial" w:cs="Arial"/>
          <w:sz w:val="24"/>
          <w:szCs w:val="24"/>
        </w:rPr>
        <w:t xml:space="preserve">2. Το ντόπινγκ ορίζεται ως η εκδήλωση μιας ή περισσοτέρων παραβάσεων κανόνων αντιντόπινγκ. </w:t>
      </w:r>
    </w:p>
    <w:p w:rsidR="00335DB5" w:rsidRPr="001B4BFB" w:rsidRDefault="00335DB5" w:rsidP="001B4BFB">
      <w:pPr>
        <w:jc w:val="both"/>
        <w:rPr>
          <w:rFonts w:ascii="Arial" w:hAnsi="Arial" w:cs="Arial"/>
          <w:sz w:val="24"/>
          <w:szCs w:val="24"/>
        </w:rPr>
      </w:pPr>
      <w:r w:rsidRPr="001B4BFB">
        <w:rPr>
          <w:rFonts w:ascii="Arial" w:hAnsi="Arial" w:cs="Arial"/>
          <w:sz w:val="24"/>
          <w:szCs w:val="24"/>
        </w:rPr>
        <w:t xml:space="preserve">3. Το ντόπινγκ αλλοιώνει τη γνησιότητα του αποτελέσματος και της προσπάθειας των αθλητών, θέτει σε κίνδυνο την υγεία των αθλητών και ιδίως των ανήλικων, είναι αντίθετο με τις θεμελιώδεις αρχές του Ολυμπισμού, του ευ </w:t>
      </w:r>
      <w:proofErr w:type="spellStart"/>
      <w:r w:rsidRPr="001B4BFB">
        <w:rPr>
          <w:rFonts w:ascii="Arial" w:hAnsi="Arial" w:cs="Arial"/>
          <w:sz w:val="24"/>
          <w:szCs w:val="24"/>
        </w:rPr>
        <w:t>αγωνίζεσθαι</w:t>
      </w:r>
      <w:proofErr w:type="spellEnd"/>
      <w:r w:rsidRPr="001B4BFB">
        <w:rPr>
          <w:rFonts w:ascii="Arial" w:hAnsi="Arial" w:cs="Arial"/>
          <w:sz w:val="24"/>
          <w:szCs w:val="24"/>
        </w:rPr>
        <w:t xml:space="preserve"> και της ιατρικής ηθικής και απαγορεύεται. </w:t>
      </w:r>
    </w:p>
    <w:p w:rsidR="00335DB5" w:rsidRPr="001B4BFB" w:rsidRDefault="00335DB5" w:rsidP="00652228">
      <w:pPr>
        <w:jc w:val="center"/>
        <w:outlineLvl w:val="0"/>
        <w:rPr>
          <w:rFonts w:ascii="Arial" w:hAnsi="Arial" w:cs="Arial"/>
          <w:b/>
          <w:bCs/>
          <w:i/>
          <w:iCs/>
          <w:sz w:val="24"/>
          <w:szCs w:val="24"/>
          <w:u w:val="single"/>
        </w:rPr>
      </w:pPr>
      <w:r w:rsidRPr="001B4BFB">
        <w:rPr>
          <w:rFonts w:ascii="Arial" w:hAnsi="Arial" w:cs="Arial"/>
          <w:b/>
          <w:bCs/>
          <w:i/>
          <w:iCs/>
          <w:sz w:val="24"/>
          <w:szCs w:val="24"/>
          <w:u w:val="single"/>
        </w:rPr>
        <w:t>Άρθρο 2</w:t>
      </w:r>
    </w:p>
    <w:p w:rsidR="00BE222B" w:rsidRDefault="00335DB5" w:rsidP="001B4BFB">
      <w:pPr>
        <w:jc w:val="center"/>
        <w:rPr>
          <w:rFonts w:ascii="Arial" w:hAnsi="Arial" w:cs="Arial"/>
          <w:b/>
          <w:bCs/>
          <w:i/>
          <w:iCs/>
          <w:sz w:val="24"/>
          <w:szCs w:val="24"/>
          <w:u w:val="single"/>
        </w:rPr>
      </w:pPr>
      <w:r w:rsidRPr="001B4BFB">
        <w:rPr>
          <w:rFonts w:ascii="Arial" w:hAnsi="Arial" w:cs="Arial"/>
          <w:b/>
          <w:bCs/>
          <w:i/>
          <w:iCs/>
          <w:sz w:val="24"/>
          <w:szCs w:val="24"/>
          <w:u w:val="single"/>
        </w:rPr>
        <w:t>Νομοθετικό καθεστώς για το ντόπινγκ</w:t>
      </w:r>
    </w:p>
    <w:p w:rsidR="00B429E9" w:rsidRDefault="00B429E9" w:rsidP="00B429E9">
      <w:pPr>
        <w:jc w:val="both"/>
        <w:rPr>
          <w:rFonts w:ascii="Arial" w:hAnsi="Arial" w:cs="Arial"/>
          <w:sz w:val="24"/>
          <w:szCs w:val="24"/>
        </w:rPr>
      </w:pPr>
      <w:r w:rsidRPr="00B429E9">
        <w:rPr>
          <w:rFonts w:ascii="Arial" w:hAnsi="Arial" w:cs="Arial"/>
          <w:sz w:val="24"/>
          <w:szCs w:val="24"/>
        </w:rPr>
        <w:t xml:space="preserve">1. Τα </w:t>
      </w:r>
      <w:proofErr w:type="spellStart"/>
      <w:r w:rsidRPr="00B429E9">
        <w:rPr>
          <w:rFonts w:ascii="Arial" w:hAnsi="Arial" w:cs="Arial"/>
          <w:sz w:val="24"/>
          <w:szCs w:val="24"/>
        </w:rPr>
        <w:t>αφορώντα</w:t>
      </w:r>
      <w:proofErr w:type="spellEnd"/>
      <w:r w:rsidRPr="00B429E9">
        <w:rPr>
          <w:rFonts w:ascii="Arial" w:hAnsi="Arial" w:cs="Arial"/>
          <w:sz w:val="24"/>
          <w:szCs w:val="24"/>
        </w:rPr>
        <w:t xml:space="preserve"> τα θέματα του ελέγχου του ντόπινγκ των αθλητών ρυθμίζονται από τις διατάξεις του ν.4373/2016 (ΦΕΚ 49, </w:t>
      </w:r>
      <w:proofErr w:type="spellStart"/>
      <w:r w:rsidRPr="00B429E9">
        <w:rPr>
          <w:rFonts w:ascii="Arial" w:hAnsi="Arial" w:cs="Arial"/>
          <w:sz w:val="24"/>
          <w:szCs w:val="24"/>
        </w:rPr>
        <w:t>Α΄</w:t>
      </w:r>
      <w:proofErr w:type="spellEnd"/>
      <w:r w:rsidRPr="00B429E9">
        <w:rPr>
          <w:rFonts w:ascii="Arial" w:hAnsi="Arial" w:cs="Arial"/>
          <w:sz w:val="24"/>
          <w:szCs w:val="24"/>
        </w:rPr>
        <w:t xml:space="preserve">) «Αναγκαίες ρυθμίσεις για την εναρμόνιση της Ελληνικής νομοθεσίας με το νέο Κώδικα Αντιντόπινγκ του Παγκόσμιου Οργανισμού Αντιντόπινγκ και άλλες διατάξεις» και από τις λοιπές σχετικές διατάξεις της Ελληνικής νομοθεσίας που δεν αντιτίθεται στις διατάξεις του ως άνω νόμου. </w:t>
      </w:r>
    </w:p>
    <w:p w:rsidR="00B429E9" w:rsidRDefault="00B429E9" w:rsidP="00B429E9">
      <w:pPr>
        <w:jc w:val="both"/>
        <w:rPr>
          <w:rFonts w:ascii="Arial" w:hAnsi="Arial" w:cs="Arial"/>
          <w:sz w:val="24"/>
          <w:szCs w:val="24"/>
        </w:rPr>
      </w:pPr>
      <w:r w:rsidRPr="00B429E9">
        <w:rPr>
          <w:rFonts w:ascii="Arial" w:hAnsi="Arial" w:cs="Arial"/>
          <w:sz w:val="24"/>
          <w:szCs w:val="24"/>
        </w:rPr>
        <w:t xml:space="preserve">2. Σύμφωνα με την περίπτωση γ της παρ.2.1. του άρθρου 2 του ν.4373/2016, με απόφαση του αρμοδίου για τον αθλητισμό Υπουργού, στο πλαίσιο της εναρμόνισης της εθνικής νομοθεσίας για το αντιντόπινγκ με τον Παγκόσμιο Κώδικα Αντιντόπινγκ, τη Διεθνή Σύμβαση της </w:t>
      </w:r>
      <w:proofErr w:type="spellStart"/>
      <w:r w:rsidRPr="00B429E9">
        <w:rPr>
          <w:rFonts w:ascii="Arial" w:hAnsi="Arial" w:cs="Arial"/>
          <w:sz w:val="24"/>
          <w:szCs w:val="24"/>
        </w:rPr>
        <w:t>UNESCO</w:t>
      </w:r>
      <w:proofErr w:type="spellEnd"/>
      <w:r w:rsidRPr="00B429E9">
        <w:rPr>
          <w:rFonts w:ascii="Arial" w:hAnsi="Arial" w:cs="Arial"/>
          <w:sz w:val="24"/>
          <w:szCs w:val="24"/>
        </w:rPr>
        <w:t xml:space="preserve"> κατά της </w:t>
      </w:r>
      <w:proofErr w:type="spellStart"/>
      <w:r w:rsidRPr="00B429E9">
        <w:rPr>
          <w:rFonts w:ascii="Arial" w:hAnsi="Arial" w:cs="Arial"/>
          <w:sz w:val="24"/>
          <w:szCs w:val="24"/>
        </w:rPr>
        <w:t>φαρμακοδιέγερσης</w:t>
      </w:r>
      <w:proofErr w:type="spellEnd"/>
      <w:r w:rsidRPr="00B429E9">
        <w:rPr>
          <w:rFonts w:ascii="Arial" w:hAnsi="Arial" w:cs="Arial"/>
          <w:sz w:val="24"/>
          <w:szCs w:val="24"/>
        </w:rPr>
        <w:t xml:space="preserve"> για τον αθλητισμό, που κυρώθηκε με το Ν.3516/2006, τα Διεθνή Πρότυπα του Παγκόσμιου Οργανισμού Αντιντόπινγκ (</w:t>
      </w:r>
      <w:proofErr w:type="spellStart"/>
      <w:r w:rsidRPr="00B429E9">
        <w:rPr>
          <w:rFonts w:ascii="Arial" w:hAnsi="Arial" w:cs="Arial"/>
          <w:sz w:val="24"/>
          <w:szCs w:val="24"/>
        </w:rPr>
        <w:t>W.A.D.A</w:t>
      </w:r>
      <w:proofErr w:type="spellEnd"/>
      <w:r w:rsidRPr="00B429E9">
        <w:rPr>
          <w:rFonts w:ascii="Arial" w:hAnsi="Arial" w:cs="Arial"/>
          <w:sz w:val="24"/>
          <w:szCs w:val="24"/>
        </w:rPr>
        <w:t xml:space="preserve">.) και τις δεσμευτικές κατευθυντήριες οδηγίες του Παγκόσμιου Οργανισμού Αντιντόπινγκ, θεσπίζονται τα αναγκαία μέτρα, οι διαδικασίες, οι μηχανισμοί και τα συστήματα κατά της </w:t>
      </w:r>
      <w:proofErr w:type="spellStart"/>
      <w:r w:rsidRPr="00B429E9">
        <w:rPr>
          <w:rFonts w:ascii="Arial" w:hAnsi="Arial" w:cs="Arial"/>
          <w:sz w:val="24"/>
          <w:szCs w:val="24"/>
        </w:rPr>
        <w:t>φαρμακοδιέγερσης</w:t>
      </w:r>
      <w:proofErr w:type="spellEnd"/>
      <w:r w:rsidRPr="00B429E9">
        <w:rPr>
          <w:rFonts w:ascii="Arial" w:hAnsi="Arial" w:cs="Arial"/>
          <w:sz w:val="24"/>
          <w:szCs w:val="24"/>
        </w:rPr>
        <w:t xml:space="preserve"> και ρυθμίζεται κάθε αναγκαίο θέμα για την εφαρμογή τους. Ειδικότερα, </w:t>
      </w:r>
      <w:proofErr w:type="spellStart"/>
      <w:r w:rsidRPr="00B429E9">
        <w:rPr>
          <w:rFonts w:ascii="Arial" w:hAnsi="Arial" w:cs="Arial"/>
          <w:sz w:val="24"/>
          <w:szCs w:val="24"/>
        </w:rPr>
        <w:t>κατ’εφαρμογή</w:t>
      </w:r>
      <w:proofErr w:type="spellEnd"/>
      <w:r w:rsidRPr="00B429E9">
        <w:rPr>
          <w:rFonts w:ascii="Arial" w:hAnsi="Arial" w:cs="Arial"/>
          <w:sz w:val="24"/>
          <w:szCs w:val="24"/>
        </w:rPr>
        <w:t xml:space="preserve"> της Διεθνούς Σύμβασης κατά της </w:t>
      </w:r>
      <w:proofErr w:type="spellStart"/>
      <w:r w:rsidRPr="00B429E9">
        <w:rPr>
          <w:rFonts w:ascii="Arial" w:hAnsi="Arial" w:cs="Arial"/>
          <w:sz w:val="24"/>
          <w:szCs w:val="24"/>
        </w:rPr>
        <w:t>φαρμακοδιέγερσης</w:t>
      </w:r>
      <w:proofErr w:type="spellEnd"/>
      <w:r w:rsidRPr="00B429E9">
        <w:rPr>
          <w:rFonts w:ascii="Arial" w:hAnsi="Arial" w:cs="Arial"/>
          <w:sz w:val="24"/>
          <w:szCs w:val="24"/>
        </w:rPr>
        <w:t xml:space="preserve"> στον αθλητισμό και τις δεσμευτικές κατευθυντήριες οδηγίες του Παγκόσμιου Οργανισμού Αντιντόπινγκ, εναρμονίζονται οι ουσιαστικές διατάξεις που αφορούν: </w:t>
      </w:r>
    </w:p>
    <w:p w:rsidR="00B429E9" w:rsidRDefault="00B429E9" w:rsidP="00B429E9">
      <w:pPr>
        <w:jc w:val="both"/>
        <w:rPr>
          <w:rFonts w:ascii="Arial" w:hAnsi="Arial" w:cs="Arial"/>
          <w:sz w:val="24"/>
          <w:szCs w:val="24"/>
        </w:rPr>
      </w:pPr>
      <w:r w:rsidRPr="00B429E9">
        <w:rPr>
          <w:rFonts w:ascii="Arial" w:hAnsi="Arial" w:cs="Arial"/>
          <w:sz w:val="24"/>
          <w:szCs w:val="24"/>
        </w:rPr>
        <w:t xml:space="preserve">1) τις έννοιες και τους ορισμούς που αποτελούν αντικείμενο της πολιτικής αντιντόπινγκ, </w:t>
      </w:r>
    </w:p>
    <w:p w:rsidR="00B429E9" w:rsidRDefault="00B429E9" w:rsidP="00B429E9">
      <w:pPr>
        <w:jc w:val="both"/>
        <w:rPr>
          <w:rFonts w:ascii="Arial" w:hAnsi="Arial" w:cs="Arial"/>
          <w:sz w:val="24"/>
          <w:szCs w:val="24"/>
        </w:rPr>
      </w:pPr>
      <w:r w:rsidRPr="00B429E9">
        <w:rPr>
          <w:rFonts w:ascii="Arial" w:hAnsi="Arial" w:cs="Arial"/>
          <w:sz w:val="24"/>
          <w:szCs w:val="24"/>
        </w:rPr>
        <w:t xml:space="preserve">2) τους κανόνες και τις θεμελιώδες αρχές της πολιτικής αντιντόπινγκ, </w:t>
      </w:r>
    </w:p>
    <w:p w:rsidR="00B429E9" w:rsidRDefault="00B429E9" w:rsidP="00652228">
      <w:pPr>
        <w:jc w:val="both"/>
        <w:outlineLvl w:val="0"/>
        <w:rPr>
          <w:rFonts w:ascii="Arial" w:hAnsi="Arial" w:cs="Arial"/>
          <w:sz w:val="24"/>
          <w:szCs w:val="24"/>
        </w:rPr>
      </w:pPr>
      <w:r w:rsidRPr="00B429E9">
        <w:rPr>
          <w:rFonts w:ascii="Arial" w:hAnsi="Arial" w:cs="Arial"/>
          <w:sz w:val="24"/>
          <w:szCs w:val="24"/>
        </w:rPr>
        <w:t xml:space="preserve">3) τις παραβιάσεις των κανόνων αντιντόπινγκ, </w:t>
      </w:r>
    </w:p>
    <w:p w:rsidR="00B429E9" w:rsidRDefault="00B429E9" w:rsidP="00B429E9">
      <w:pPr>
        <w:jc w:val="both"/>
        <w:rPr>
          <w:rFonts w:ascii="Arial" w:hAnsi="Arial" w:cs="Arial"/>
          <w:sz w:val="24"/>
          <w:szCs w:val="24"/>
        </w:rPr>
      </w:pPr>
      <w:r w:rsidRPr="00B429E9">
        <w:rPr>
          <w:rFonts w:ascii="Arial" w:hAnsi="Arial" w:cs="Arial"/>
          <w:sz w:val="24"/>
          <w:szCs w:val="24"/>
        </w:rPr>
        <w:lastRenderedPageBreak/>
        <w:t>4) τους αποδεικτικούς κανόνες και το βάρος απόδειξης στις παραβάσεις αντιντόπινγκ,</w:t>
      </w:r>
    </w:p>
    <w:p w:rsidR="00B429E9" w:rsidRDefault="00B429E9" w:rsidP="00B429E9">
      <w:pPr>
        <w:jc w:val="both"/>
        <w:rPr>
          <w:rFonts w:ascii="Arial" w:hAnsi="Arial" w:cs="Arial"/>
          <w:sz w:val="24"/>
          <w:szCs w:val="24"/>
        </w:rPr>
      </w:pPr>
      <w:r w:rsidRPr="00B429E9">
        <w:rPr>
          <w:rFonts w:ascii="Arial" w:hAnsi="Arial" w:cs="Arial"/>
          <w:sz w:val="24"/>
          <w:szCs w:val="24"/>
        </w:rPr>
        <w:t xml:space="preserve"> 5) τις διατάξεις για τις απαγορευμένες ουσίες και απαγορευμένες μεθόδους που προκαλούν </w:t>
      </w:r>
      <w:proofErr w:type="spellStart"/>
      <w:r w:rsidRPr="00B429E9">
        <w:rPr>
          <w:rFonts w:ascii="Arial" w:hAnsi="Arial" w:cs="Arial"/>
          <w:sz w:val="24"/>
          <w:szCs w:val="24"/>
        </w:rPr>
        <w:t>φαρμακοδιέγερση</w:t>
      </w:r>
      <w:proofErr w:type="spellEnd"/>
      <w:r w:rsidRPr="00B429E9">
        <w:rPr>
          <w:rFonts w:ascii="Arial" w:hAnsi="Arial" w:cs="Arial"/>
          <w:sz w:val="24"/>
          <w:szCs w:val="24"/>
        </w:rPr>
        <w:t xml:space="preserve">. </w:t>
      </w:r>
    </w:p>
    <w:p w:rsidR="00B429E9" w:rsidRDefault="00B429E9" w:rsidP="00B429E9">
      <w:pPr>
        <w:jc w:val="both"/>
        <w:rPr>
          <w:rFonts w:ascii="Arial" w:hAnsi="Arial" w:cs="Arial"/>
          <w:sz w:val="24"/>
          <w:szCs w:val="24"/>
        </w:rPr>
      </w:pPr>
      <w:r w:rsidRPr="00B429E9">
        <w:rPr>
          <w:rFonts w:ascii="Arial" w:hAnsi="Arial" w:cs="Arial"/>
          <w:sz w:val="24"/>
          <w:szCs w:val="24"/>
        </w:rPr>
        <w:t xml:space="preserve">6) τους ελέγχους και τους κανόνες αντιντόπινγκ, τη διαδικασία ανάλυσης των δειγμάτων και διαχείρισης των αποτελεσμάτων των ελέγχων ντόπινγκ, </w:t>
      </w:r>
    </w:p>
    <w:p w:rsidR="00B429E9" w:rsidRDefault="00B429E9" w:rsidP="00B429E9">
      <w:pPr>
        <w:jc w:val="both"/>
        <w:rPr>
          <w:rFonts w:ascii="Arial" w:hAnsi="Arial" w:cs="Arial"/>
          <w:sz w:val="24"/>
          <w:szCs w:val="24"/>
        </w:rPr>
      </w:pPr>
      <w:r w:rsidRPr="00B429E9">
        <w:rPr>
          <w:rFonts w:ascii="Arial" w:hAnsi="Arial" w:cs="Arial"/>
          <w:sz w:val="24"/>
          <w:szCs w:val="24"/>
        </w:rPr>
        <w:t xml:space="preserve">7) τους πειθαρχικούς κανόνες, την πειθαρχική διαδικασία και τις πειθαρχικές ποινές για τις παραβάσεις ντόπινγκ, </w:t>
      </w:r>
    </w:p>
    <w:p w:rsidR="00B429E9" w:rsidRPr="00B429E9" w:rsidRDefault="00B429E9" w:rsidP="00B429E9">
      <w:pPr>
        <w:jc w:val="both"/>
        <w:rPr>
          <w:rFonts w:ascii="Arial" w:hAnsi="Arial" w:cs="Arial"/>
          <w:sz w:val="24"/>
          <w:szCs w:val="24"/>
        </w:rPr>
      </w:pPr>
      <w:r w:rsidRPr="00B429E9">
        <w:rPr>
          <w:rFonts w:ascii="Arial" w:hAnsi="Arial" w:cs="Arial"/>
          <w:sz w:val="24"/>
          <w:szCs w:val="24"/>
        </w:rPr>
        <w:t xml:space="preserve">8) τη δομή της συνεργασίας του </w:t>
      </w:r>
      <w:proofErr w:type="spellStart"/>
      <w:r w:rsidRPr="00B429E9">
        <w:rPr>
          <w:rFonts w:ascii="Arial" w:hAnsi="Arial" w:cs="Arial"/>
          <w:sz w:val="24"/>
          <w:szCs w:val="24"/>
        </w:rPr>
        <w:t>Ε.Ο.ΚΑ.Ν</w:t>
      </w:r>
      <w:proofErr w:type="spellEnd"/>
      <w:r w:rsidRPr="00B429E9">
        <w:rPr>
          <w:rFonts w:ascii="Arial" w:hAnsi="Arial" w:cs="Arial"/>
          <w:sz w:val="24"/>
          <w:szCs w:val="24"/>
        </w:rPr>
        <w:t>. με τον Παγκόσμιο Οργανισμό Αντιντόπινγκ και κάθε άλλη αναγκαία ρύθμιση.</w:t>
      </w:r>
    </w:p>
    <w:p w:rsidR="00335DB5" w:rsidRPr="00B429E9" w:rsidRDefault="00335DB5" w:rsidP="00652228">
      <w:pPr>
        <w:jc w:val="center"/>
        <w:outlineLvl w:val="0"/>
        <w:rPr>
          <w:rFonts w:ascii="Arial" w:hAnsi="Arial" w:cs="Arial"/>
          <w:b/>
          <w:bCs/>
          <w:i/>
          <w:iCs/>
          <w:sz w:val="24"/>
          <w:szCs w:val="24"/>
          <w:u w:val="single"/>
        </w:rPr>
      </w:pPr>
      <w:r w:rsidRPr="00B429E9">
        <w:rPr>
          <w:rFonts w:ascii="Arial" w:hAnsi="Arial" w:cs="Arial"/>
          <w:b/>
          <w:bCs/>
          <w:i/>
          <w:iCs/>
          <w:sz w:val="24"/>
          <w:szCs w:val="24"/>
          <w:u w:val="single"/>
        </w:rPr>
        <w:t>Άρθρο 3</w:t>
      </w:r>
    </w:p>
    <w:p w:rsidR="00335DB5" w:rsidRPr="00B429E9" w:rsidRDefault="00335DB5" w:rsidP="00B429E9">
      <w:pPr>
        <w:jc w:val="center"/>
        <w:rPr>
          <w:rFonts w:ascii="Arial" w:hAnsi="Arial" w:cs="Arial"/>
          <w:b/>
          <w:bCs/>
          <w:i/>
          <w:iCs/>
          <w:sz w:val="24"/>
          <w:szCs w:val="24"/>
          <w:u w:val="single"/>
        </w:rPr>
      </w:pPr>
      <w:r w:rsidRPr="00B429E9">
        <w:rPr>
          <w:rFonts w:ascii="Arial" w:hAnsi="Arial" w:cs="Arial"/>
          <w:b/>
          <w:bCs/>
          <w:i/>
          <w:iCs/>
          <w:sz w:val="24"/>
          <w:szCs w:val="24"/>
          <w:u w:val="single"/>
        </w:rPr>
        <w:t>Υποχρεώσεις της Ομοσπονδίας, των αθλητών και του προσωπικού υποστήριξης των αθλητών.</w:t>
      </w:r>
    </w:p>
    <w:p w:rsidR="00335DB5" w:rsidRPr="001B4BFB" w:rsidRDefault="00335DB5" w:rsidP="00B429E9">
      <w:pPr>
        <w:jc w:val="both"/>
        <w:rPr>
          <w:rFonts w:ascii="Arial" w:hAnsi="Arial" w:cs="Arial"/>
          <w:sz w:val="24"/>
          <w:szCs w:val="24"/>
        </w:rPr>
      </w:pPr>
      <w:r w:rsidRPr="001B4BFB">
        <w:rPr>
          <w:rFonts w:ascii="Arial" w:hAnsi="Arial" w:cs="Arial"/>
          <w:sz w:val="24"/>
          <w:szCs w:val="24"/>
        </w:rPr>
        <w:t xml:space="preserve">1. Η Ομοσπονδία έχει υποχρέωση: </w:t>
      </w:r>
    </w:p>
    <w:p w:rsidR="00335DB5" w:rsidRPr="001B4BFB" w:rsidRDefault="00335DB5" w:rsidP="00B429E9">
      <w:pPr>
        <w:jc w:val="both"/>
        <w:rPr>
          <w:rFonts w:ascii="Arial" w:hAnsi="Arial" w:cs="Arial"/>
          <w:sz w:val="24"/>
          <w:szCs w:val="24"/>
        </w:rPr>
      </w:pPr>
      <w:r w:rsidRPr="001B4BFB">
        <w:rPr>
          <w:rFonts w:ascii="Arial" w:hAnsi="Arial" w:cs="Arial"/>
          <w:sz w:val="24"/>
          <w:szCs w:val="24"/>
        </w:rPr>
        <w:t xml:space="preserve">α. Να συμμορφώνεται με τους </w:t>
      </w:r>
      <w:proofErr w:type="spellStart"/>
      <w:r w:rsidRPr="001B4BFB">
        <w:rPr>
          <w:rFonts w:ascii="Arial" w:hAnsi="Arial" w:cs="Arial"/>
          <w:sz w:val="24"/>
          <w:szCs w:val="24"/>
        </w:rPr>
        <w:t>ενσωματούμενους</w:t>
      </w:r>
      <w:proofErr w:type="spellEnd"/>
      <w:r w:rsidRPr="001B4BFB">
        <w:rPr>
          <w:rFonts w:ascii="Arial" w:hAnsi="Arial" w:cs="Arial"/>
          <w:sz w:val="24"/>
          <w:szCs w:val="24"/>
        </w:rPr>
        <w:t xml:space="preserve"> στον παρόντα Κανονισμό, κανόνες αντιντόπινγκ.</w:t>
      </w:r>
    </w:p>
    <w:p w:rsidR="00335DB5" w:rsidRPr="001B4BFB" w:rsidRDefault="00335DB5" w:rsidP="00B429E9">
      <w:pPr>
        <w:jc w:val="both"/>
        <w:rPr>
          <w:rFonts w:ascii="Arial" w:hAnsi="Arial" w:cs="Arial"/>
          <w:sz w:val="24"/>
          <w:szCs w:val="24"/>
        </w:rPr>
      </w:pPr>
      <w:r w:rsidRPr="001B4BFB">
        <w:rPr>
          <w:rFonts w:ascii="Arial" w:hAnsi="Arial" w:cs="Arial"/>
          <w:sz w:val="24"/>
          <w:szCs w:val="24"/>
        </w:rPr>
        <w:t xml:space="preserve"> β. Να αναφέρει οποιαδήποτε πληροφορία σχετικά με φερόμενη παράβαση κανόνα αντιντόπινγκ στον </w:t>
      </w:r>
      <w:proofErr w:type="spellStart"/>
      <w:r w:rsidRPr="001B4BFB">
        <w:rPr>
          <w:rFonts w:ascii="Arial" w:hAnsi="Arial" w:cs="Arial"/>
          <w:sz w:val="24"/>
          <w:szCs w:val="24"/>
        </w:rPr>
        <w:t>Ε.Ο.ΚΑ.Ν</w:t>
      </w:r>
      <w:proofErr w:type="spellEnd"/>
      <w:r w:rsidRPr="001B4BFB">
        <w:rPr>
          <w:rFonts w:ascii="Arial" w:hAnsi="Arial" w:cs="Arial"/>
          <w:sz w:val="24"/>
          <w:szCs w:val="24"/>
        </w:rPr>
        <w:t xml:space="preserve">. και στις διεθνείς Ομοσπονδίες των αθλημάτων που καλλιεργεί και να συνεργάζεται για τις έρευνες που διεξάγονται από οποιοδήποτε Οργανισμό για το αντιντόπινγκ, ο οποίος έχει την αρμοδιότητα να διεξάγει την ερεύνα. </w:t>
      </w:r>
    </w:p>
    <w:p w:rsidR="00335DB5" w:rsidRPr="001B4BFB" w:rsidRDefault="00335DB5" w:rsidP="00B429E9">
      <w:pPr>
        <w:jc w:val="both"/>
        <w:rPr>
          <w:rFonts w:ascii="Arial" w:hAnsi="Arial" w:cs="Arial"/>
          <w:sz w:val="24"/>
          <w:szCs w:val="24"/>
        </w:rPr>
      </w:pPr>
      <w:r w:rsidRPr="001B4BFB">
        <w:rPr>
          <w:rFonts w:ascii="Arial" w:hAnsi="Arial" w:cs="Arial"/>
          <w:sz w:val="24"/>
          <w:szCs w:val="24"/>
        </w:rPr>
        <w:t xml:space="preserve">γ. Να διεξάγει εκπαίδευση για το αντιντόπινγκ, σε συντονισμό με τον </w:t>
      </w:r>
      <w:proofErr w:type="spellStart"/>
      <w:r w:rsidRPr="001B4BFB">
        <w:rPr>
          <w:rFonts w:ascii="Arial" w:hAnsi="Arial" w:cs="Arial"/>
          <w:sz w:val="24"/>
          <w:szCs w:val="24"/>
        </w:rPr>
        <w:t>Ε.Ο.ΚΑ.Ν</w:t>
      </w:r>
      <w:proofErr w:type="spellEnd"/>
      <w:r w:rsidRPr="001B4BFB">
        <w:rPr>
          <w:rFonts w:ascii="Arial" w:hAnsi="Arial" w:cs="Arial"/>
          <w:sz w:val="24"/>
          <w:szCs w:val="24"/>
        </w:rPr>
        <w:t xml:space="preserve">. </w:t>
      </w:r>
    </w:p>
    <w:p w:rsidR="00335DB5" w:rsidRPr="001B4BFB" w:rsidRDefault="00335DB5" w:rsidP="00B429E9">
      <w:pPr>
        <w:jc w:val="both"/>
        <w:rPr>
          <w:rFonts w:ascii="Arial" w:hAnsi="Arial" w:cs="Arial"/>
          <w:sz w:val="24"/>
          <w:szCs w:val="24"/>
        </w:rPr>
      </w:pPr>
      <w:r w:rsidRPr="001B4BFB">
        <w:rPr>
          <w:rFonts w:ascii="Arial" w:hAnsi="Arial" w:cs="Arial"/>
          <w:sz w:val="24"/>
          <w:szCs w:val="24"/>
        </w:rPr>
        <w:t xml:space="preserve">2. Στους κανόνες του παρόντος Κανονισμού υποχρεωτικά οφείλουν να συμμορφώνονται, δεσμευόμενοι προς τούτο, όλοι οι αθλητές και κάθε προσωπικό υποστήριξης των αθλητών, όπως ο προπονητής, το προσωπικό της ομάδας, το επίσημο ιατρικό ή παραϊατρικό προσωπικό, οι οποίοι συμμετέχουν σε κάθε αθλητική διοργάνωση ή δραστηριότητα που ελέγχεται ή διοργανώνεται από την Ομοσπονδία ή από σωματείο – μέλος αυτής. Επίσης οι αθλητές έχουν υποχρέωση να υποβάλλονται σε ελέγχους ντόπινγκ, όταν αυτό απαιτείται, και να εφαρμόζουν τις υποδείξεις και τις αποφάσεις του </w:t>
      </w:r>
      <w:proofErr w:type="spellStart"/>
      <w:r w:rsidRPr="001B4BFB">
        <w:rPr>
          <w:rFonts w:ascii="Arial" w:hAnsi="Arial" w:cs="Arial"/>
          <w:sz w:val="24"/>
          <w:szCs w:val="24"/>
        </w:rPr>
        <w:t>Ε.Ο.ΚΑ.Ν</w:t>
      </w:r>
      <w:proofErr w:type="spellEnd"/>
      <w:r w:rsidRPr="001B4BFB">
        <w:rPr>
          <w:rFonts w:ascii="Arial" w:hAnsi="Arial" w:cs="Arial"/>
          <w:sz w:val="24"/>
          <w:szCs w:val="24"/>
        </w:rPr>
        <w:t>.</w:t>
      </w:r>
    </w:p>
    <w:p w:rsidR="00335DB5" w:rsidRPr="001B4BFB" w:rsidRDefault="00335DB5" w:rsidP="00652228">
      <w:pPr>
        <w:jc w:val="center"/>
        <w:outlineLvl w:val="0"/>
        <w:rPr>
          <w:rFonts w:ascii="Arial" w:hAnsi="Arial" w:cs="Arial"/>
          <w:b/>
          <w:bCs/>
          <w:i/>
          <w:iCs/>
          <w:sz w:val="24"/>
          <w:szCs w:val="24"/>
          <w:u w:val="single"/>
        </w:rPr>
      </w:pPr>
      <w:r w:rsidRPr="001B4BFB">
        <w:rPr>
          <w:rFonts w:ascii="Arial" w:hAnsi="Arial" w:cs="Arial"/>
          <w:b/>
          <w:bCs/>
          <w:i/>
          <w:iCs/>
          <w:sz w:val="24"/>
          <w:szCs w:val="24"/>
          <w:u w:val="single"/>
        </w:rPr>
        <w:t>Άρθρο 4</w:t>
      </w:r>
    </w:p>
    <w:p w:rsidR="00335DB5" w:rsidRPr="001B4BFB" w:rsidRDefault="00335DB5" w:rsidP="001B4BFB">
      <w:pPr>
        <w:jc w:val="center"/>
        <w:rPr>
          <w:rFonts w:ascii="Arial" w:hAnsi="Arial" w:cs="Arial"/>
          <w:b/>
          <w:bCs/>
          <w:i/>
          <w:iCs/>
          <w:sz w:val="24"/>
          <w:szCs w:val="24"/>
          <w:u w:val="single"/>
        </w:rPr>
      </w:pPr>
      <w:r w:rsidRPr="001B4BFB">
        <w:rPr>
          <w:rFonts w:ascii="Arial" w:hAnsi="Arial" w:cs="Arial"/>
          <w:b/>
          <w:bCs/>
          <w:i/>
          <w:iCs/>
          <w:sz w:val="24"/>
          <w:szCs w:val="24"/>
          <w:u w:val="single"/>
        </w:rPr>
        <w:t>Πρόσθετες υποχρεώσεις και ευθύνες αθλητών και άλλων προσώπων</w:t>
      </w:r>
    </w:p>
    <w:p w:rsidR="00335DB5" w:rsidRPr="001B4BFB" w:rsidRDefault="00335DB5" w:rsidP="001B4BFB">
      <w:pPr>
        <w:jc w:val="both"/>
        <w:rPr>
          <w:rFonts w:ascii="Arial" w:hAnsi="Arial" w:cs="Arial"/>
          <w:sz w:val="24"/>
          <w:szCs w:val="24"/>
        </w:rPr>
      </w:pPr>
      <w:r w:rsidRPr="001B4BFB">
        <w:rPr>
          <w:rFonts w:ascii="Arial" w:hAnsi="Arial" w:cs="Arial"/>
          <w:sz w:val="24"/>
          <w:szCs w:val="24"/>
        </w:rPr>
        <w:t xml:space="preserve">1. Υποχρεώσεις και ευθύνες των αθλητών. </w:t>
      </w:r>
    </w:p>
    <w:p w:rsidR="00335DB5" w:rsidRPr="001B4BFB" w:rsidRDefault="00335DB5" w:rsidP="001B4BFB">
      <w:pPr>
        <w:jc w:val="both"/>
        <w:rPr>
          <w:rFonts w:ascii="Arial" w:hAnsi="Arial" w:cs="Arial"/>
          <w:sz w:val="24"/>
          <w:szCs w:val="24"/>
        </w:rPr>
      </w:pPr>
      <w:r w:rsidRPr="001B4BFB">
        <w:rPr>
          <w:rFonts w:ascii="Arial" w:hAnsi="Arial" w:cs="Arial"/>
          <w:sz w:val="24"/>
          <w:szCs w:val="24"/>
        </w:rPr>
        <w:t xml:space="preserve">Οι αθλητές οφείλουν: </w:t>
      </w:r>
    </w:p>
    <w:p w:rsidR="00335DB5" w:rsidRPr="001B4BFB" w:rsidRDefault="00335DB5" w:rsidP="001B4BFB">
      <w:pPr>
        <w:jc w:val="both"/>
        <w:rPr>
          <w:rFonts w:ascii="Arial" w:hAnsi="Arial" w:cs="Arial"/>
          <w:sz w:val="24"/>
          <w:szCs w:val="24"/>
        </w:rPr>
      </w:pPr>
      <w:r w:rsidRPr="001B4BFB">
        <w:rPr>
          <w:rFonts w:ascii="Arial" w:hAnsi="Arial" w:cs="Arial"/>
          <w:sz w:val="24"/>
          <w:szCs w:val="24"/>
        </w:rPr>
        <w:lastRenderedPageBreak/>
        <w:t>• Να είναι επαρκώς ενημερωμένοι και να συμμορφώνονται με όλες τις ισχύουσες πολιτικές και τους κανόνες αντιντόπινγκ που υιοθετούνται σύμφωνα με τον Κώδικα.</w:t>
      </w:r>
    </w:p>
    <w:p w:rsidR="00335DB5" w:rsidRPr="001B4BFB" w:rsidRDefault="00335DB5" w:rsidP="001B4BFB">
      <w:pPr>
        <w:jc w:val="both"/>
        <w:rPr>
          <w:rFonts w:ascii="Arial" w:hAnsi="Arial" w:cs="Arial"/>
          <w:sz w:val="24"/>
          <w:szCs w:val="24"/>
        </w:rPr>
      </w:pPr>
      <w:r w:rsidRPr="001B4BFB">
        <w:rPr>
          <w:rFonts w:ascii="Arial" w:hAnsi="Arial" w:cs="Arial"/>
          <w:sz w:val="24"/>
          <w:szCs w:val="24"/>
        </w:rPr>
        <w:t xml:space="preserve"> • Να είναι ανά πάσα στιγμή διαθέσιμοι για συλλογή δείγματος. </w:t>
      </w:r>
    </w:p>
    <w:p w:rsidR="00335DB5" w:rsidRPr="001B4BFB" w:rsidRDefault="00335DB5" w:rsidP="001B4BFB">
      <w:pPr>
        <w:jc w:val="both"/>
        <w:rPr>
          <w:rFonts w:ascii="Arial" w:hAnsi="Arial" w:cs="Arial"/>
          <w:sz w:val="24"/>
          <w:szCs w:val="24"/>
        </w:rPr>
      </w:pPr>
      <w:r w:rsidRPr="001B4BFB">
        <w:rPr>
          <w:rFonts w:ascii="Arial" w:hAnsi="Arial" w:cs="Arial"/>
          <w:sz w:val="24"/>
          <w:szCs w:val="24"/>
        </w:rPr>
        <w:t xml:space="preserve">• Να έχουν την ευθύνη, στο πλαίσιο του αντιντόπινγκ, ως προς το τι εισάγουν στον οργανισμό τους και τι χρησιμοποιούν. </w:t>
      </w:r>
    </w:p>
    <w:p w:rsidR="00335DB5" w:rsidRPr="001B4BFB" w:rsidRDefault="00335DB5" w:rsidP="001B4BFB">
      <w:pPr>
        <w:jc w:val="both"/>
        <w:rPr>
          <w:rFonts w:ascii="Arial" w:hAnsi="Arial" w:cs="Arial"/>
          <w:sz w:val="24"/>
          <w:szCs w:val="24"/>
        </w:rPr>
      </w:pPr>
      <w:r w:rsidRPr="001B4BFB">
        <w:rPr>
          <w:rFonts w:ascii="Arial" w:hAnsi="Arial" w:cs="Arial"/>
          <w:sz w:val="24"/>
          <w:szCs w:val="24"/>
        </w:rPr>
        <w:t xml:space="preserve">• Να ενημερώνουν το ιατρικό προσωπικό ως προς την υποχρέωσή τους να μην προβαίνουν σε χρήση απαγορευμένων ουσιών και απαγορευμένων μεθόδων και να έχουν την ευθύνη να καθιστούν σαφές ότι οποιαδήποτε ιατρική θεραπεία που λαμβάνουν δεν παραβαίνει τις πολιτικές και τους κανόνες αντιντόπινγκ σύμφωνα με τον Κώδικα. </w:t>
      </w:r>
    </w:p>
    <w:p w:rsidR="00335DB5" w:rsidRPr="001B4BFB" w:rsidRDefault="00335DB5" w:rsidP="001B4BFB">
      <w:pPr>
        <w:jc w:val="both"/>
        <w:rPr>
          <w:rFonts w:ascii="Arial" w:hAnsi="Arial" w:cs="Arial"/>
          <w:sz w:val="24"/>
          <w:szCs w:val="24"/>
        </w:rPr>
      </w:pPr>
      <w:r w:rsidRPr="001B4BFB">
        <w:rPr>
          <w:rFonts w:ascii="Arial" w:hAnsi="Arial" w:cs="Arial"/>
          <w:sz w:val="24"/>
          <w:szCs w:val="24"/>
        </w:rPr>
        <w:t xml:space="preserve">• Να γνωστοποιούν στον </w:t>
      </w:r>
      <w:proofErr w:type="spellStart"/>
      <w:r w:rsidRPr="001B4BFB">
        <w:rPr>
          <w:rFonts w:ascii="Arial" w:hAnsi="Arial" w:cs="Arial"/>
          <w:sz w:val="24"/>
          <w:szCs w:val="24"/>
        </w:rPr>
        <w:t>Ε.Ο.ΚΑ.Ν</w:t>
      </w:r>
      <w:proofErr w:type="spellEnd"/>
      <w:r w:rsidRPr="001B4BFB">
        <w:rPr>
          <w:rFonts w:ascii="Arial" w:hAnsi="Arial" w:cs="Arial"/>
          <w:sz w:val="24"/>
          <w:szCs w:val="24"/>
        </w:rPr>
        <w:t xml:space="preserve">. και τη διεθνή ομοσπονδία οποιαδήποτε απόφαση από μη υπογράφον Μέρος, σύμφωνα με την οποία ο αθλητής διέπραξε παράβαση κανόνα αντιντόπινγκ εντός των προηγουμένων δέκα (10) ετών. </w:t>
      </w:r>
    </w:p>
    <w:p w:rsidR="00335DB5" w:rsidRPr="001B4BFB" w:rsidRDefault="00335DB5" w:rsidP="001B4BFB">
      <w:pPr>
        <w:jc w:val="both"/>
        <w:rPr>
          <w:rFonts w:ascii="Arial" w:hAnsi="Arial" w:cs="Arial"/>
          <w:sz w:val="24"/>
          <w:szCs w:val="24"/>
        </w:rPr>
      </w:pPr>
      <w:r w:rsidRPr="001B4BFB">
        <w:rPr>
          <w:rFonts w:ascii="Arial" w:hAnsi="Arial" w:cs="Arial"/>
          <w:sz w:val="24"/>
          <w:szCs w:val="24"/>
        </w:rPr>
        <w:t xml:space="preserve">• </w:t>
      </w:r>
      <w:proofErr w:type="spellStart"/>
      <w:r w:rsidRPr="001B4BFB">
        <w:rPr>
          <w:rFonts w:ascii="Arial" w:hAnsi="Arial" w:cs="Arial"/>
          <w:sz w:val="24"/>
          <w:szCs w:val="24"/>
        </w:rPr>
        <w:t>Nα</w:t>
      </w:r>
      <w:proofErr w:type="spellEnd"/>
      <w:r w:rsidRPr="001B4BFB">
        <w:rPr>
          <w:rFonts w:ascii="Arial" w:hAnsi="Arial" w:cs="Arial"/>
          <w:sz w:val="24"/>
          <w:szCs w:val="24"/>
        </w:rPr>
        <w:t xml:space="preserve"> συνεργάζονται με τους Οργανισμούς αντιντόπινγκ που διερευνούν παραβάσεις κανόνων αντιντόπινγκ.</w:t>
      </w:r>
    </w:p>
    <w:p w:rsidR="00335DB5" w:rsidRPr="001B4BFB" w:rsidRDefault="00335DB5" w:rsidP="001B4BFB">
      <w:pPr>
        <w:jc w:val="both"/>
        <w:rPr>
          <w:rFonts w:ascii="Arial" w:hAnsi="Arial" w:cs="Arial"/>
          <w:sz w:val="24"/>
          <w:szCs w:val="24"/>
        </w:rPr>
      </w:pPr>
      <w:r w:rsidRPr="001B4BFB">
        <w:rPr>
          <w:rFonts w:ascii="Arial" w:hAnsi="Arial" w:cs="Arial"/>
          <w:sz w:val="24"/>
          <w:szCs w:val="24"/>
        </w:rPr>
        <w:t>2. Υποχρεώσεις και ευθύνες του προσωπικού υποστήριξης αθλητών. Στο προσωπικό υποστήριξης αθλητών περιλαμβάνονται οι εξής:</w:t>
      </w:r>
    </w:p>
    <w:p w:rsidR="00335DB5" w:rsidRPr="001B4BFB" w:rsidRDefault="00335DB5" w:rsidP="001B4BFB">
      <w:pPr>
        <w:jc w:val="both"/>
        <w:rPr>
          <w:rFonts w:ascii="Arial" w:hAnsi="Arial" w:cs="Arial"/>
          <w:sz w:val="24"/>
          <w:szCs w:val="24"/>
        </w:rPr>
      </w:pPr>
      <w:r w:rsidRPr="001B4BFB">
        <w:rPr>
          <w:rFonts w:ascii="Arial" w:hAnsi="Arial" w:cs="Arial"/>
          <w:sz w:val="24"/>
          <w:szCs w:val="24"/>
        </w:rPr>
        <w:t xml:space="preserve"> Ο προπονητής, ο γυμναστής, ο μάνατζερ, ο </w:t>
      </w:r>
      <w:proofErr w:type="spellStart"/>
      <w:r w:rsidRPr="001B4BFB">
        <w:rPr>
          <w:rFonts w:ascii="Arial" w:hAnsi="Arial" w:cs="Arial"/>
          <w:sz w:val="24"/>
          <w:szCs w:val="24"/>
        </w:rPr>
        <w:t>παράγοντας,το</w:t>
      </w:r>
      <w:proofErr w:type="spellEnd"/>
      <w:r w:rsidRPr="001B4BFB">
        <w:rPr>
          <w:rFonts w:ascii="Arial" w:hAnsi="Arial" w:cs="Arial"/>
          <w:sz w:val="24"/>
          <w:szCs w:val="24"/>
        </w:rPr>
        <w:t xml:space="preserve"> προσωπικό της ομάδας, το ιατρικό και το παραϊατρικό προσωπικό, ο γονέας ή άλλο πρόσωπο που απασχολείται μαζί με τον αθλητή ή που τον </w:t>
      </w:r>
      <w:proofErr w:type="spellStart"/>
      <w:r w:rsidRPr="001B4BFB">
        <w:rPr>
          <w:rFonts w:ascii="Arial" w:hAnsi="Arial" w:cs="Arial"/>
          <w:sz w:val="24"/>
          <w:szCs w:val="24"/>
        </w:rPr>
        <w:t>βοηθεί</w:t>
      </w:r>
      <w:proofErr w:type="spellEnd"/>
      <w:r w:rsidRPr="001B4BFB">
        <w:rPr>
          <w:rFonts w:ascii="Arial" w:hAnsi="Arial" w:cs="Arial"/>
          <w:sz w:val="24"/>
          <w:szCs w:val="24"/>
        </w:rPr>
        <w:t xml:space="preserve"> για την προετοιμασία ή τη συμμετοχή σε αθλητικούς αγώνες. </w:t>
      </w:r>
    </w:p>
    <w:p w:rsidR="00335DB5" w:rsidRPr="001B4BFB" w:rsidRDefault="00335DB5" w:rsidP="001B4BFB">
      <w:pPr>
        <w:jc w:val="both"/>
        <w:rPr>
          <w:rFonts w:ascii="Arial" w:hAnsi="Arial" w:cs="Arial"/>
          <w:sz w:val="24"/>
          <w:szCs w:val="24"/>
        </w:rPr>
      </w:pPr>
      <w:r w:rsidRPr="001B4BFB">
        <w:rPr>
          <w:rFonts w:ascii="Arial" w:hAnsi="Arial" w:cs="Arial"/>
          <w:sz w:val="24"/>
          <w:szCs w:val="24"/>
        </w:rPr>
        <w:t>Τα μέλη του προσωπικού υποστήριξης αθλητών οφείλουν:</w:t>
      </w:r>
    </w:p>
    <w:p w:rsidR="00335DB5" w:rsidRPr="001B4BFB" w:rsidRDefault="00335DB5" w:rsidP="001B4BFB">
      <w:pPr>
        <w:jc w:val="both"/>
        <w:rPr>
          <w:rFonts w:ascii="Arial" w:hAnsi="Arial" w:cs="Arial"/>
          <w:sz w:val="24"/>
          <w:szCs w:val="24"/>
        </w:rPr>
      </w:pPr>
      <w:r w:rsidRPr="001B4BFB">
        <w:rPr>
          <w:rFonts w:ascii="Arial" w:hAnsi="Arial" w:cs="Arial"/>
          <w:sz w:val="24"/>
          <w:szCs w:val="24"/>
        </w:rPr>
        <w:t xml:space="preserve"> • Να είναι καλά ενημερωμένοι και να συμμορφώνονται με όλες τις ισχύουσες πολιτικές και τους κανόνες αντιντόπινγκ που υιοθετούνται σύμφωνα με τον Κώδικα, όπως ισχύουν για τους ίδιους και τους αθλητές που υποστηρίζουν.</w:t>
      </w:r>
    </w:p>
    <w:p w:rsidR="00335DB5" w:rsidRPr="001B4BFB" w:rsidRDefault="00335DB5" w:rsidP="001B4BFB">
      <w:pPr>
        <w:jc w:val="both"/>
        <w:rPr>
          <w:rFonts w:ascii="Arial" w:hAnsi="Arial" w:cs="Arial"/>
          <w:sz w:val="24"/>
          <w:szCs w:val="24"/>
        </w:rPr>
      </w:pPr>
      <w:r w:rsidRPr="001B4BFB">
        <w:rPr>
          <w:rFonts w:ascii="Arial" w:hAnsi="Arial" w:cs="Arial"/>
          <w:sz w:val="24"/>
          <w:szCs w:val="24"/>
        </w:rPr>
        <w:t xml:space="preserve"> • Να συνεργάζονται με το πρόγραμμα ελέγχων των αθλητών.</w:t>
      </w:r>
    </w:p>
    <w:p w:rsidR="00335DB5" w:rsidRPr="001B4BFB" w:rsidRDefault="00335DB5" w:rsidP="001B4BFB">
      <w:pPr>
        <w:jc w:val="both"/>
        <w:rPr>
          <w:rFonts w:ascii="Arial" w:hAnsi="Arial" w:cs="Arial"/>
          <w:sz w:val="24"/>
          <w:szCs w:val="24"/>
        </w:rPr>
      </w:pPr>
      <w:r w:rsidRPr="001B4BFB">
        <w:rPr>
          <w:rFonts w:ascii="Arial" w:hAnsi="Arial" w:cs="Arial"/>
          <w:sz w:val="24"/>
          <w:szCs w:val="24"/>
        </w:rPr>
        <w:t xml:space="preserve"> • Να χρησιμοποιούν την επιρροή τους στις αξίες και τη συμπεριφορά του αθλητή, με σκοπό να καλλιεργούν συμπεριφορές κατά του ντόπινγκ. </w:t>
      </w:r>
    </w:p>
    <w:p w:rsidR="00335DB5" w:rsidRPr="001B4BFB" w:rsidRDefault="00335DB5" w:rsidP="001B4BFB">
      <w:pPr>
        <w:jc w:val="both"/>
        <w:rPr>
          <w:rFonts w:ascii="Arial" w:hAnsi="Arial" w:cs="Arial"/>
          <w:sz w:val="24"/>
          <w:szCs w:val="24"/>
        </w:rPr>
      </w:pPr>
      <w:r w:rsidRPr="001B4BFB">
        <w:rPr>
          <w:rFonts w:ascii="Arial" w:hAnsi="Arial" w:cs="Arial"/>
          <w:sz w:val="24"/>
          <w:szCs w:val="24"/>
        </w:rPr>
        <w:t xml:space="preserve">• Να γνωστοποιούν στον </w:t>
      </w:r>
      <w:proofErr w:type="spellStart"/>
      <w:r w:rsidRPr="001B4BFB">
        <w:rPr>
          <w:rFonts w:ascii="Arial" w:hAnsi="Arial" w:cs="Arial"/>
          <w:sz w:val="24"/>
          <w:szCs w:val="24"/>
        </w:rPr>
        <w:t>Ε.Ο.ΚΑ.Ν</w:t>
      </w:r>
      <w:proofErr w:type="spellEnd"/>
      <w:r w:rsidRPr="001B4BFB">
        <w:rPr>
          <w:rFonts w:ascii="Arial" w:hAnsi="Arial" w:cs="Arial"/>
          <w:sz w:val="24"/>
          <w:szCs w:val="24"/>
        </w:rPr>
        <w:t xml:space="preserve">. και στη διεθνή ομοσπονδία οποιαδήποτε απόφαση μη υπογράφοντος Μέρους κατά την οποία έχει σημειωθεί παράβαση κανόνα αντιντόπινγκ από τον ίδιο κατά τα δέκα (10) προηγούμενα έτη. </w:t>
      </w:r>
    </w:p>
    <w:p w:rsidR="00335DB5" w:rsidRPr="001B4BFB" w:rsidRDefault="00335DB5" w:rsidP="001B4BFB">
      <w:pPr>
        <w:jc w:val="both"/>
        <w:rPr>
          <w:rFonts w:ascii="Arial" w:hAnsi="Arial" w:cs="Arial"/>
          <w:sz w:val="24"/>
          <w:szCs w:val="24"/>
        </w:rPr>
      </w:pPr>
      <w:r w:rsidRPr="001B4BFB">
        <w:rPr>
          <w:rFonts w:ascii="Arial" w:hAnsi="Arial" w:cs="Arial"/>
          <w:sz w:val="24"/>
          <w:szCs w:val="24"/>
        </w:rPr>
        <w:t xml:space="preserve">• Να συνεργάζονται με τους Οργανισμούς αντιντόπινγκ που διερευνούν παραβάσεις κανόνων αντιντόπινγκ. </w:t>
      </w:r>
    </w:p>
    <w:p w:rsidR="00335DB5" w:rsidRPr="001B4BFB" w:rsidRDefault="00335DB5" w:rsidP="001B4BFB">
      <w:pPr>
        <w:jc w:val="both"/>
        <w:rPr>
          <w:rFonts w:ascii="Arial" w:hAnsi="Arial" w:cs="Arial"/>
          <w:sz w:val="24"/>
          <w:szCs w:val="24"/>
        </w:rPr>
      </w:pPr>
      <w:r w:rsidRPr="001B4BFB">
        <w:rPr>
          <w:rFonts w:ascii="Arial" w:hAnsi="Arial" w:cs="Arial"/>
          <w:sz w:val="24"/>
          <w:szCs w:val="24"/>
        </w:rPr>
        <w:t>• Να μη χρησιμοποιούν και να μη κατέχουν οποιαδήποτε απαγορευμένη ουσία ή απαγορευμένη μέθοδο χωρίς επαρκή δικαιολογία.</w:t>
      </w:r>
    </w:p>
    <w:p w:rsidR="00335DB5" w:rsidRPr="001B4BFB" w:rsidRDefault="00335DB5" w:rsidP="00652228">
      <w:pPr>
        <w:jc w:val="center"/>
        <w:outlineLvl w:val="0"/>
        <w:rPr>
          <w:rFonts w:ascii="Arial" w:hAnsi="Arial" w:cs="Arial"/>
          <w:b/>
          <w:bCs/>
          <w:i/>
          <w:iCs/>
          <w:sz w:val="24"/>
          <w:szCs w:val="24"/>
          <w:u w:val="single"/>
        </w:rPr>
      </w:pPr>
      <w:r w:rsidRPr="001B4BFB">
        <w:rPr>
          <w:rFonts w:ascii="Arial" w:hAnsi="Arial" w:cs="Arial"/>
          <w:b/>
          <w:bCs/>
          <w:i/>
          <w:iCs/>
          <w:sz w:val="24"/>
          <w:szCs w:val="24"/>
          <w:u w:val="single"/>
        </w:rPr>
        <w:lastRenderedPageBreak/>
        <w:t>Άρθρο 5</w:t>
      </w:r>
    </w:p>
    <w:p w:rsidR="00335DB5" w:rsidRPr="001B4BFB" w:rsidRDefault="00335DB5" w:rsidP="001B4BFB">
      <w:pPr>
        <w:jc w:val="center"/>
        <w:rPr>
          <w:rFonts w:ascii="Arial" w:hAnsi="Arial" w:cs="Arial"/>
          <w:sz w:val="24"/>
          <w:szCs w:val="24"/>
        </w:rPr>
      </w:pPr>
      <w:r w:rsidRPr="001B4BFB">
        <w:rPr>
          <w:rFonts w:ascii="Arial" w:hAnsi="Arial" w:cs="Arial"/>
          <w:b/>
          <w:bCs/>
          <w:i/>
          <w:iCs/>
          <w:sz w:val="24"/>
          <w:szCs w:val="24"/>
          <w:u w:val="single"/>
        </w:rPr>
        <w:t>Απαγορευμένες ουσίες και μέθοδοι- κατάλογος αυτών</w:t>
      </w:r>
    </w:p>
    <w:p w:rsidR="00335DB5" w:rsidRPr="001B4BFB" w:rsidRDefault="00335DB5" w:rsidP="001B4BFB">
      <w:pPr>
        <w:jc w:val="both"/>
        <w:rPr>
          <w:rFonts w:ascii="Arial" w:hAnsi="Arial" w:cs="Arial"/>
          <w:sz w:val="24"/>
          <w:szCs w:val="24"/>
        </w:rPr>
      </w:pPr>
      <w:r w:rsidRPr="001B4BFB">
        <w:rPr>
          <w:rFonts w:ascii="Arial" w:hAnsi="Arial" w:cs="Arial"/>
          <w:sz w:val="24"/>
          <w:szCs w:val="24"/>
        </w:rPr>
        <w:t xml:space="preserve">1. Απαγορευμένη ουσία είναι οποιαδήποτε ουσία ή κατηγορία ουσιών που περιγράφεται στον Κατάλογο Απαγορευμένων ουσιών του </w:t>
      </w:r>
      <w:proofErr w:type="spellStart"/>
      <w:r w:rsidRPr="001B4BFB">
        <w:rPr>
          <w:rFonts w:ascii="Arial" w:hAnsi="Arial" w:cs="Arial"/>
          <w:sz w:val="24"/>
          <w:szCs w:val="24"/>
        </w:rPr>
        <w:t>WADA</w:t>
      </w:r>
      <w:proofErr w:type="spellEnd"/>
      <w:r w:rsidRPr="001B4BFB">
        <w:rPr>
          <w:rFonts w:ascii="Arial" w:hAnsi="Arial" w:cs="Arial"/>
          <w:sz w:val="24"/>
          <w:szCs w:val="24"/>
        </w:rPr>
        <w:t xml:space="preserve">. </w:t>
      </w:r>
      <w:proofErr w:type="spellStart"/>
      <w:r w:rsidRPr="001B4BFB">
        <w:rPr>
          <w:rFonts w:ascii="Arial" w:hAnsi="Arial" w:cs="Arial"/>
          <w:sz w:val="24"/>
          <w:szCs w:val="24"/>
        </w:rPr>
        <w:t>Aπαγορευμένη</w:t>
      </w:r>
      <w:proofErr w:type="spellEnd"/>
      <w:r w:rsidRPr="001B4BFB">
        <w:rPr>
          <w:rFonts w:ascii="Arial" w:hAnsi="Arial" w:cs="Arial"/>
          <w:sz w:val="24"/>
          <w:szCs w:val="24"/>
        </w:rPr>
        <w:t xml:space="preserve"> μέθοδος είναι οποιαδήποτε μέθοδος που περιγράφεται στον Κατάλογο Απαγορευμένων ουσιών του </w:t>
      </w:r>
      <w:proofErr w:type="spellStart"/>
      <w:r w:rsidRPr="001B4BFB">
        <w:rPr>
          <w:rFonts w:ascii="Arial" w:hAnsi="Arial" w:cs="Arial"/>
          <w:sz w:val="24"/>
          <w:szCs w:val="24"/>
        </w:rPr>
        <w:t>WADA</w:t>
      </w:r>
      <w:proofErr w:type="spellEnd"/>
      <w:r w:rsidRPr="001B4BFB">
        <w:rPr>
          <w:rFonts w:ascii="Arial" w:hAnsi="Arial" w:cs="Arial"/>
          <w:sz w:val="24"/>
          <w:szCs w:val="24"/>
        </w:rPr>
        <w:t>.</w:t>
      </w:r>
    </w:p>
    <w:p w:rsidR="00335DB5" w:rsidRPr="001B4BFB" w:rsidRDefault="00335DB5" w:rsidP="001B4BFB">
      <w:pPr>
        <w:jc w:val="both"/>
        <w:rPr>
          <w:rFonts w:ascii="Arial" w:hAnsi="Arial" w:cs="Arial"/>
          <w:sz w:val="24"/>
          <w:szCs w:val="24"/>
        </w:rPr>
      </w:pPr>
      <w:r w:rsidRPr="001B4BFB">
        <w:rPr>
          <w:rFonts w:ascii="Arial" w:hAnsi="Arial" w:cs="Arial"/>
          <w:sz w:val="24"/>
          <w:szCs w:val="24"/>
        </w:rPr>
        <w:t xml:space="preserve"> 2. Ο κατάλογος των απαγορευμένων ουσιών, όπως δημοσιεύεται και αναθεωρείται κάθε φορά από τον </w:t>
      </w:r>
      <w:proofErr w:type="spellStart"/>
      <w:r w:rsidRPr="001B4BFB">
        <w:rPr>
          <w:rFonts w:ascii="Arial" w:hAnsi="Arial" w:cs="Arial"/>
          <w:sz w:val="24"/>
          <w:szCs w:val="24"/>
        </w:rPr>
        <w:t>WADA</w:t>
      </w:r>
      <w:proofErr w:type="spellEnd"/>
      <w:r w:rsidRPr="001B4BFB">
        <w:rPr>
          <w:rFonts w:ascii="Arial" w:hAnsi="Arial" w:cs="Arial"/>
          <w:sz w:val="24"/>
          <w:szCs w:val="24"/>
        </w:rPr>
        <w:t xml:space="preserve">, αποτελεί αναπόσπαστο τμήμα του παρόντος. Αν δεν προβλέπεται διαφορετικά, ο κατάλογος απαγορευμένων ουσιών και μεθόδων και οι αναθεωρήσεις θα πρέπει να τίθενται σε ισχύ, στο πλαίσιο αυτών των κανόνων για το αντιντόπινγκ, τρεις μήνες μετά τη δημοσίευση από το </w:t>
      </w:r>
      <w:proofErr w:type="spellStart"/>
      <w:r w:rsidRPr="001B4BFB">
        <w:rPr>
          <w:rFonts w:ascii="Arial" w:hAnsi="Arial" w:cs="Arial"/>
          <w:sz w:val="24"/>
          <w:szCs w:val="24"/>
        </w:rPr>
        <w:t>WADA</w:t>
      </w:r>
      <w:proofErr w:type="spellEnd"/>
      <w:r w:rsidRPr="001B4BFB">
        <w:rPr>
          <w:rFonts w:ascii="Arial" w:hAnsi="Arial" w:cs="Arial"/>
          <w:sz w:val="24"/>
          <w:szCs w:val="24"/>
        </w:rPr>
        <w:t>,</w:t>
      </w:r>
      <w:r w:rsidR="001B4BFB">
        <w:rPr>
          <w:rFonts w:ascii="Arial" w:hAnsi="Arial" w:cs="Arial"/>
          <w:sz w:val="24"/>
          <w:szCs w:val="24"/>
        </w:rPr>
        <w:t xml:space="preserve"> </w:t>
      </w:r>
      <w:r w:rsidRPr="001B4BFB">
        <w:rPr>
          <w:rFonts w:ascii="Arial" w:hAnsi="Arial" w:cs="Arial"/>
          <w:sz w:val="24"/>
          <w:szCs w:val="24"/>
        </w:rPr>
        <w:t xml:space="preserve">χωρίς να απαιτείται καμιά περαιτέρω ενέργεια από τον </w:t>
      </w:r>
      <w:proofErr w:type="spellStart"/>
      <w:r w:rsidRPr="001B4BFB">
        <w:rPr>
          <w:rFonts w:ascii="Arial" w:hAnsi="Arial" w:cs="Arial"/>
          <w:sz w:val="24"/>
          <w:szCs w:val="24"/>
        </w:rPr>
        <w:t>Ε.Ο.ΚΑ.Ν</w:t>
      </w:r>
      <w:proofErr w:type="spellEnd"/>
      <w:r w:rsidRPr="001B4BFB">
        <w:rPr>
          <w:rFonts w:ascii="Arial" w:hAnsi="Arial" w:cs="Arial"/>
          <w:sz w:val="24"/>
          <w:szCs w:val="24"/>
        </w:rPr>
        <w:t xml:space="preserve">. Όλοι οι αθλητές και τα τρίτα πρόσωπα τεκμαίρεται ότι γνωρίζουν τον πιο πάνω κατάλογο, όπως και κάθε αναθεώρηση αυτού, από την ημερομηνία που θα τεθούν σε ισχύ, χωρίς καμιά τυπική διαδικασία περαιτέρω. Είναι στην ευθύνη όλων των αθλητών και των τρίτων προσώπων να εξοικειώνονται με την πιο πρόσφατη έκδοση του καταλόγου απαγορευμένων ουσιών και μεθόδων και με όλες τις αναθεωρήσεις επίσης. </w:t>
      </w:r>
    </w:p>
    <w:p w:rsidR="00335DB5" w:rsidRPr="001B4BFB" w:rsidRDefault="00335DB5" w:rsidP="001B4BFB">
      <w:pPr>
        <w:jc w:val="both"/>
        <w:rPr>
          <w:rFonts w:ascii="Arial" w:hAnsi="Arial" w:cs="Arial"/>
          <w:sz w:val="24"/>
          <w:szCs w:val="24"/>
        </w:rPr>
      </w:pPr>
      <w:r w:rsidRPr="001B4BFB">
        <w:rPr>
          <w:rFonts w:ascii="Arial" w:hAnsi="Arial" w:cs="Arial"/>
          <w:sz w:val="24"/>
          <w:szCs w:val="24"/>
        </w:rPr>
        <w:t>3. Για τους σκοπούς εφαρμογής του άρθρου 11 του ν.4373/2016 περί κυρώσεων σε αθλητές αθλημάτων, όλες οι απαγορευμένες ουσίες αποτελούν ουσίες ειδικής αναφοράς, εκτός των ουσιών που εμπίπτουν στην κατηγορία των αναβολικών ουσιών και ορμονών, των διεγερτικών, ανταγωνιστών ορμονών και ρυθμιστών που προσδιορίζονται στον κατάλογο</w:t>
      </w:r>
      <w:r w:rsidR="001B4BFB">
        <w:rPr>
          <w:rFonts w:ascii="Arial" w:hAnsi="Arial" w:cs="Arial"/>
          <w:sz w:val="24"/>
          <w:szCs w:val="24"/>
        </w:rPr>
        <w:t xml:space="preserve"> </w:t>
      </w:r>
      <w:r w:rsidRPr="001B4BFB">
        <w:rPr>
          <w:rFonts w:ascii="Arial" w:hAnsi="Arial" w:cs="Arial"/>
          <w:sz w:val="24"/>
          <w:szCs w:val="24"/>
        </w:rPr>
        <w:t>απαγορευμένων ουσιών. Η κατηγορία των ουσιών ειδικής αναφοράς δεν περιλαμβάνει απαγορευμένες μεθόδους.</w:t>
      </w:r>
    </w:p>
    <w:p w:rsidR="00335DB5" w:rsidRPr="001B4BFB" w:rsidRDefault="00335DB5" w:rsidP="001B4BFB">
      <w:pPr>
        <w:jc w:val="both"/>
        <w:rPr>
          <w:rFonts w:ascii="Arial" w:hAnsi="Arial" w:cs="Arial"/>
          <w:sz w:val="24"/>
          <w:szCs w:val="24"/>
        </w:rPr>
      </w:pPr>
      <w:r w:rsidRPr="001B4BFB">
        <w:rPr>
          <w:rFonts w:ascii="Arial" w:hAnsi="Arial" w:cs="Arial"/>
          <w:sz w:val="24"/>
          <w:szCs w:val="24"/>
        </w:rPr>
        <w:t xml:space="preserve">4. Η απόφαση του </w:t>
      </w:r>
      <w:proofErr w:type="spellStart"/>
      <w:r w:rsidRPr="001B4BFB">
        <w:rPr>
          <w:rFonts w:ascii="Arial" w:hAnsi="Arial" w:cs="Arial"/>
          <w:sz w:val="24"/>
          <w:szCs w:val="24"/>
        </w:rPr>
        <w:t>WADA</w:t>
      </w:r>
      <w:proofErr w:type="spellEnd"/>
      <w:r w:rsidRPr="001B4BFB">
        <w:rPr>
          <w:rFonts w:ascii="Arial" w:hAnsi="Arial" w:cs="Arial"/>
          <w:sz w:val="24"/>
          <w:szCs w:val="24"/>
        </w:rPr>
        <w:t xml:space="preserve">, ως προς τις απαγορευμένες ουσίες και τις μεθόδους, προκειμένου να συμπεριληφθούν στον ως άνω κατάλογο, η κατάταξη των ουσιών σε κατηγορίες του καταλόγου απαγορευμένων ουσιών και η κατάταξη μίας ουσίας ως απαγορευμένης ανά πάσα στιγμή ή μόνο εντός αγώνα, είναι οριστική και δεν μπορεί να αμφισβητηθεί από αθλητή ή τρίτο πρόσωπο βάσει του επιχειρήματος ότι η ουσία ή μέθοδος δεν ήταν παράγοντας συγκάλυψης ή δεν είχε τη δυνατότητα αύξησης της αγωνιστικής απόδοσης ή δεν αποτελεί κίνδυνο για την υγεία ή δεν παραβαίνει το πνεύμα του αθλητισμού. </w:t>
      </w:r>
    </w:p>
    <w:p w:rsidR="00335DB5" w:rsidRPr="001B4BFB" w:rsidRDefault="00335DB5" w:rsidP="00652228">
      <w:pPr>
        <w:jc w:val="center"/>
        <w:outlineLvl w:val="0"/>
        <w:rPr>
          <w:rFonts w:ascii="Arial" w:hAnsi="Arial" w:cs="Arial"/>
          <w:b/>
          <w:bCs/>
          <w:i/>
          <w:iCs/>
          <w:sz w:val="24"/>
          <w:szCs w:val="24"/>
          <w:u w:val="single"/>
        </w:rPr>
      </w:pPr>
      <w:r w:rsidRPr="001B4BFB">
        <w:rPr>
          <w:rFonts w:ascii="Arial" w:hAnsi="Arial" w:cs="Arial"/>
          <w:b/>
          <w:bCs/>
          <w:i/>
          <w:iCs/>
          <w:sz w:val="24"/>
          <w:szCs w:val="24"/>
          <w:u w:val="single"/>
        </w:rPr>
        <w:t>Άρθρο 6</w:t>
      </w:r>
    </w:p>
    <w:p w:rsidR="00335DB5" w:rsidRPr="001B4BFB" w:rsidRDefault="00335DB5" w:rsidP="001B4BFB">
      <w:pPr>
        <w:jc w:val="center"/>
        <w:rPr>
          <w:rFonts w:ascii="Arial" w:hAnsi="Arial" w:cs="Arial"/>
          <w:b/>
          <w:bCs/>
          <w:i/>
          <w:iCs/>
          <w:sz w:val="24"/>
          <w:szCs w:val="24"/>
          <w:u w:val="single"/>
        </w:rPr>
      </w:pPr>
      <w:proofErr w:type="spellStart"/>
      <w:r w:rsidRPr="001B4BFB">
        <w:rPr>
          <w:rFonts w:ascii="Arial" w:hAnsi="Arial" w:cs="Arial"/>
          <w:b/>
          <w:bCs/>
          <w:i/>
          <w:iCs/>
          <w:sz w:val="24"/>
          <w:szCs w:val="24"/>
          <w:u w:val="single"/>
        </w:rPr>
        <w:t>Κατ’εξαίρεση</w:t>
      </w:r>
      <w:proofErr w:type="spellEnd"/>
      <w:r w:rsidRPr="001B4BFB">
        <w:rPr>
          <w:rFonts w:ascii="Arial" w:hAnsi="Arial" w:cs="Arial"/>
          <w:b/>
          <w:bCs/>
          <w:i/>
          <w:iCs/>
          <w:sz w:val="24"/>
          <w:szCs w:val="24"/>
          <w:u w:val="single"/>
        </w:rPr>
        <w:t xml:space="preserve"> χρήση για θεραπευτικούς σκοπούς</w:t>
      </w:r>
    </w:p>
    <w:p w:rsidR="00635B1E" w:rsidRPr="001B4BFB" w:rsidRDefault="00335DB5" w:rsidP="00B429E9">
      <w:pPr>
        <w:jc w:val="both"/>
        <w:rPr>
          <w:rFonts w:ascii="Arial" w:hAnsi="Arial" w:cs="Arial"/>
          <w:sz w:val="24"/>
          <w:szCs w:val="24"/>
        </w:rPr>
      </w:pPr>
      <w:r w:rsidRPr="001B4BFB">
        <w:rPr>
          <w:rFonts w:ascii="Arial" w:hAnsi="Arial" w:cs="Arial"/>
          <w:sz w:val="24"/>
          <w:szCs w:val="24"/>
        </w:rPr>
        <w:t xml:space="preserve"> 1. Η παρουσία μιας απαγορευμένης ουσίας ή των μεταβολιτών ή δεικτών της, η χρήση ή απόπειρα χρήσης, η κατοχή ή η χορήγηση ή απόπειρα χορήγησης απαγορευμένης ουσίας ή μεθόδου δεν θεωρείται παραβίαση κανόνα αντιντόπινγκ, εάν είναι σύμφωνη με τις διατάξεις της </w:t>
      </w:r>
      <w:proofErr w:type="spellStart"/>
      <w:r w:rsidRPr="001B4BFB">
        <w:rPr>
          <w:rFonts w:ascii="Arial" w:hAnsi="Arial" w:cs="Arial"/>
          <w:sz w:val="24"/>
          <w:szCs w:val="24"/>
        </w:rPr>
        <w:t>κατ’εξαίρεση</w:t>
      </w:r>
      <w:proofErr w:type="spellEnd"/>
      <w:r w:rsidRPr="001B4BFB">
        <w:rPr>
          <w:rFonts w:ascii="Arial" w:hAnsi="Arial" w:cs="Arial"/>
          <w:sz w:val="24"/>
          <w:szCs w:val="24"/>
        </w:rPr>
        <w:t xml:space="preserve"> χρήσης για θεραπευτικούς σκοπούς, βάσει του διεθνούς προτύπου περί της </w:t>
      </w:r>
      <w:proofErr w:type="spellStart"/>
      <w:r w:rsidRPr="001B4BFB">
        <w:rPr>
          <w:rFonts w:ascii="Arial" w:hAnsi="Arial" w:cs="Arial"/>
          <w:sz w:val="24"/>
          <w:szCs w:val="24"/>
        </w:rPr>
        <w:t>κατ’εξαίρεση</w:t>
      </w:r>
      <w:proofErr w:type="spellEnd"/>
      <w:r w:rsidRPr="001B4BFB">
        <w:rPr>
          <w:rFonts w:ascii="Arial" w:hAnsi="Arial" w:cs="Arial"/>
          <w:sz w:val="24"/>
          <w:szCs w:val="24"/>
        </w:rPr>
        <w:t xml:space="preserve"> χρήσης για θεραπευτικούς σκοπούς- </w:t>
      </w:r>
      <w:proofErr w:type="spellStart"/>
      <w:r w:rsidRPr="001B4BFB">
        <w:rPr>
          <w:rFonts w:ascii="Arial" w:hAnsi="Arial" w:cs="Arial"/>
          <w:sz w:val="24"/>
          <w:szCs w:val="24"/>
        </w:rPr>
        <w:t>Ε.Χ.Θ.Σ</w:t>
      </w:r>
      <w:proofErr w:type="spellEnd"/>
      <w:r w:rsidRPr="001B4BFB">
        <w:rPr>
          <w:rFonts w:ascii="Arial" w:hAnsi="Arial" w:cs="Arial"/>
          <w:sz w:val="24"/>
          <w:szCs w:val="24"/>
        </w:rPr>
        <w:t>. (</w:t>
      </w:r>
      <w:proofErr w:type="spellStart"/>
      <w:r w:rsidRPr="001B4BFB">
        <w:rPr>
          <w:rFonts w:ascii="Arial" w:hAnsi="Arial" w:cs="Arial"/>
          <w:sz w:val="24"/>
          <w:szCs w:val="24"/>
        </w:rPr>
        <w:t>ΤUE</w:t>
      </w:r>
      <w:proofErr w:type="spellEnd"/>
      <w:r w:rsidRPr="001B4BFB">
        <w:rPr>
          <w:rFonts w:ascii="Arial" w:hAnsi="Arial" w:cs="Arial"/>
          <w:sz w:val="24"/>
          <w:szCs w:val="24"/>
        </w:rPr>
        <w:t>).</w:t>
      </w:r>
    </w:p>
    <w:p w:rsidR="00635B1E" w:rsidRPr="001B4BFB" w:rsidRDefault="00335DB5" w:rsidP="00B429E9">
      <w:pPr>
        <w:jc w:val="both"/>
        <w:rPr>
          <w:rFonts w:ascii="Arial" w:hAnsi="Arial" w:cs="Arial"/>
          <w:sz w:val="24"/>
          <w:szCs w:val="24"/>
        </w:rPr>
      </w:pPr>
      <w:r w:rsidRPr="001B4BFB">
        <w:rPr>
          <w:rFonts w:ascii="Arial" w:hAnsi="Arial" w:cs="Arial"/>
          <w:sz w:val="24"/>
          <w:szCs w:val="24"/>
        </w:rPr>
        <w:lastRenderedPageBreak/>
        <w:t xml:space="preserve"> 2. Όλα τα θέματα τα σχετικά με την </w:t>
      </w:r>
      <w:proofErr w:type="spellStart"/>
      <w:r w:rsidRPr="001B4BFB">
        <w:rPr>
          <w:rFonts w:ascii="Arial" w:hAnsi="Arial" w:cs="Arial"/>
          <w:sz w:val="24"/>
          <w:szCs w:val="24"/>
        </w:rPr>
        <w:t>κατ’εξαίρεση</w:t>
      </w:r>
      <w:proofErr w:type="spellEnd"/>
      <w:r w:rsidRPr="001B4BFB">
        <w:rPr>
          <w:rFonts w:ascii="Arial" w:hAnsi="Arial" w:cs="Arial"/>
          <w:sz w:val="24"/>
          <w:szCs w:val="24"/>
        </w:rPr>
        <w:t xml:space="preserve"> χρήση για θεραπευτικούς λόγους ρυθμίζονται στην παράγραφο 5.4 του άρθρου 5 του ν.4373/2016. </w:t>
      </w:r>
    </w:p>
    <w:p w:rsidR="00635B1E" w:rsidRPr="00B429E9" w:rsidRDefault="00335DB5" w:rsidP="00652228">
      <w:pPr>
        <w:jc w:val="center"/>
        <w:outlineLvl w:val="0"/>
        <w:rPr>
          <w:rFonts w:ascii="Arial" w:hAnsi="Arial" w:cs="Arial"/>
          <w:b/>
          <w:bCs/>
          <w:i/>
          <w:iCs/>
          <w:sz w:val="24"/>
          <w:szCs w:val="24"/>
          <w:u w:val="single"/>
        </w:rPr>
      </w:pPr>
      <w:r w:rsidRPr="00B429E9">
        <w:rPr>
          <w:rFonts w:ascii="Arial" w:hAnsi="Arial" w:cs="Arial"/>
          <w:b/>
          <w:bCs/>
          <w:i/>
          <w:iCs/>
          <w:sz w:val="24"/>
          <w:szCs w:val="24"/>
          <w:u w:val="single"/>
        </w:rPr>
        <w:t>Άρθρο 7</w:t>
      </w:r>
    </w:p>
    <w:p w:rsidR="00635B1E" w:rsidRPr="00B429E9" w:rsidRDefault="00335DB5" w:rsidP="00B429E9">
      <w:pPr>
        <w:jc w:val="center"/>
        <w:rPr>
          <w:rFonts w:ascii="Arial" w:hAnsi="Arial" w:cs="Arial"/>
          <w:b/>
          <w:bCs/>
          <w:i/>
          <w:iCs/>
          <w:sz w:val="24"/>
          <w:szCs w:val="24"/>
          <w:u w:val="single"/>
        </w:rPr>
      </w:pPr>
      <w:r w:rsidRPr="00B429E9">
        <w:rPr>
          <w:rFonts w:ascii="Arial" w:hAnsi="Arial" w:cs="Arial"/>
          <w:b/>
          <w:bCs/>
          <w:i/>
          <w:iCs/>
          <w:sz w:val="24"/>
          <w:szCs w:val="24"/>
          <w:u w:val="single"/>
        </w:rPr>
        <w:t>Έλεγχος ντόπινγκ-Διαδικασίες ελέγχου ντόπινγκ</w:t>
      </w:r>
    </w:p>
    <w:p w:rsidR="00635B1E" w:rsidRPr="001B4BFB" w:rsidRDefault="00335DB5" w:rsidP="00B429E9">
      <w:pPr>
        <w:jc w:val="both"/>
        <w:rPr>
          <w:rFonts w:ascii="Arial" w:hAnsi="Arial" w:cs="Arial"/>
          <w:sz w:val="24"/>
          <w:szCs w:val="24"/>
        </w:rPr>
      </w:pPr>
      <w:r w:rsidRPr="001B4BFB">
        <w:rPr>
          <w:rFonts w:ascii="Arial" w:hAnsi="Arial" w:cs="Arial"/>
          <w:sz w:val="24"/>
          <w:szCs w:val="24"/>
        </w:rPr>
        <w:t>1. Για την καταπολέμηση του ντόπινγκ, για την προστασία της γνησιότητας της αθλητικής προσπάθειας και του αθλητικού αποτελέσματος, καθώς και για τη διαφύλαξη της υγείας των αθλητών, διενεργείται έλεγχος ντόπινγκ σε αθλητές όλων των αθλημάτων της Ομοσπονδίας.</w:t>
      </w:r>
    </w:p>
    <w:p w:rsidR="00635B1E" w:rsidRPr="001B4BFB" w:rsidRDefault="00335DB5" w:rsidP="00B429E9">
      <w:pPr>
        <w:jc w:val="both"/>
        <w:rPr>
          <w:rFonts w:ascii="Arial" w:hAnsi="Arial" w:cs="Arial"/>
          <w:sz w:val="24"/>
          <w:szCs w:val="24"/>
        </w:rPr>
      </w:pPr>
      <w:r w:rsidRPr="001B4BFB">
        <w:rPr>
          <w:rFonts w:ascii="Arial" w:hAnsi="Arial" w:cs="Arial"/>
          <w:sz w:val="24"/>
          <w:szCs w:val="24"/>
        </w:rPr>
        <w:t xml:space="preserve"> 2. </w:t>
      </w:r>
      <w:proofErr w:type="spellStart"/>
      <w:r w:rsidRPr="001B4BFB">
        <w:rPr>
          <w:rFonts w:ascii="Arial" w:hAnsi="Arial" w:cs="Arial"/>
          <w:sz w:val="24"/>
          <w:szCs w:val="24"/>
        </w:rPr>
        <w:t>Oι</w:t>
      </w:r>
      <w:proofErr w:type="spellEnd"/>
      <w:r w:rsidRPr="001B4BFB">
        <w:rPr>
          <w:rFonts w:ascii="Arial" w:hAnsi="Arial" w:cs="Arial"/>
          <w:sz w:val="24"/>
          <w:szCs w:val="24"/>
        </w:rPr>
        <w:t xml:space="preserve"> αθλητές είναι υποχρεωμένοι να δέχονται τη διενέργεια ελέγχου ντόπινγκ, όποτε τους ζητηθεί, από τους αρμόδιους κατά νόμο φορείς που έχουν την αρμοδιότητα να δώσουν σχετική εντολή. </w:t>
      </w:r>
    </w:p>
    <w:p w:rsidR="00635B1E" w:rsidRPr="001B4BFB" w:rsidRDefault="00335DB5" w:rsidP="00B429E9">
      <w:pPr>
        <w:jc w:val="both"/>
        <w:rPr>
          <w:rFonts w:ascii="Arial" w:hAnsi="Arial" w:cs="Arial"/>
          <w:sz w:val="24"/>
          <w:szCs w:val="24"/>
        </w:rPr>
      </w:pPr>
      <w:r w:rsidRPr="001B4BFB">
        <w:rPr>
          <w:rFonts w:ascii="Arial" w:hAnsi="Arial" w:cs="Arial"/>
          <w:sz w:val="24"/>
          <w:szCs w:val="24"/>
        </w:rPr>
        <w:t>3. Στον έλεγχο ντόπινγκ περιλαμβάνονται όλα τα στάδια και οι διαδικασίες, από τον προγραμματισμό της κατανομής των ελέγχων, μέχρι την τελεσιδικία της απόφασης επί παραβίασης των κανόνων αντιντόπινγκ, περιλαμβανομένων όλων των ενδιάμεσων σταδίων και διαδικασιών, όπως η παροχή στοιχείων εντοπισμού, η συλλογή και διαχείριση των δειγμάτων, η εργαστηριακή ανάλυση, οι Εξαιρέσεις Χρήσης για Θεραπευτικούς Σκοπούς, η διαχείριση των αποτελεσμάτων και οι ακροάσεις.</w:t>
      </w:r>
    </w:p>
    <w:p w:rsidR="00635B1E" w:rsidRPr="001B4BFB" w:rsidRDefault="00335DB5" w:rsidP="00B429E9">
      <w:pPr>
        <w:jc w:val="both"/>
        <w:rPr>
          <w:rFonts w:ascii="Arial" w:hAnsi="Arial" w:cs="Arial"/>
          <w:sz w:val="24"/>
          <w:szCs w:val="24"/>
        </w:rPr>
      </w:pPr>
      <w:r w:rsidRPr="001B4BFB">
        <w:rPr>
          <w:rFonts w:ascii="Arial" w:hAnsi="Arial" w:cs="Arial"/>
          <w:sz w:val="24"/>
          <w:szCs w:val="24"/>
        </w:rPr>
        <w:t xml:space="preserve"> 4. Η διενέργεια του ελέγχου ντόπινγκ περιλαμβάνει βασικά τις διαδικασίες: α. της λήψης δειγμάτων από αθλητές και β. της ανάλυσης των δειγμάτων για την ανίχνευση της ύπαρξης τυχόν απαγορευμένης ουσίας ή της χρήσης απαγορευμένης μεθόδου. </w:t>
      </w:r>
    </w:p>
    <w:p w:rsidR="00635B1E" w:rsidRPr="00B429E9" w:rsidRDefault="00335DB5" w:rsidP="00652228">
      <w:pPr>
        <w:jc w:val="center"/>
        <w:outlineLvl w:val="0"/>
        <w:rPr>
          <w:rFonts w:ascii="Arial" w:hAnsi="Arial" w:cs="Arial"/>
          <w:b/>
          <w:bCs/>
          <w:i/>
          <w:iCs/>
          <w:sz w:val="24"/>
          <w:szCs w:val="24"/>
          <w:u w:val="single"/>
        </w:rPr>
      </w:pPr>
      <w:r w:rsidRPr="00B429E9">
        <w:rPr>
          <w:rFonts w:ascii="Arial" w:hAnsi="Arial" w:cs="Arial"/>
          <w:b/>
          <w:bCs/>
          <w:i/>
          <w:iCs/>
          <w:sz w:val="24"/>
          <w:szCs w:val="24"/>
          <w:u w:val="single"/>
        </w:rPr>
        <w:t>Άρθρο 8</w:t>
      </w:r>
    </w:p>
    <w:p w:rsidR="00635B1E" w:rsidRPr="00B429E9" w:rsidRDefault="00335DB5" w:rsidP="00B429E9">
      <w:pPr>
        <w:jc w:val="center"/>
        <w:rPr>
          <w:rFonts w:ascii="Arial" w:hAnsi="Arial" w:cs="Arial"/>
          <w:b/>
          <w:bCs/>
          <w:i/>
          <w:iCs/>
          <w:sz w:val="24"/>
          <w:szCs w:val="24"/>
          <w:u w:val="single"/>
        </w:rPr>
      </w:pPr>
      <w:r w:rsidRPr="00B429E9">
        <w:rPr>
          <w:rFonts w:ascii="Arial" w:hAnsi="Arial" w:cs="Arial"/>
          <w:b/>
          <w:bCs/>
          <w:i/>
          <w:iCs/>
          <w:sz w:val="24"/>
          <w:szCs w:val="24"/>
          <w:u w:val="single"/>
        </w:rPr>
        <w:t>Δειγματοληψία</w:t>
      </w:r>
    </w:p>
    <w:p w:rsidR="00BE222B" w:rsidRPr="001B4BFB" w:rsidRDefault="00635B1E" w:rsidP="00B429E9">
      <w:pPr>
        <w:jc w:val="both"/>
        <w:rPr>
          <w:rFonts w:ascii="Arial" w:hAnsi="Arial" w:cs="Arial"/>
          <w:sz w:val="24"/>
          <w:szCs w:val="24"/>
        </w:rPr>
      </w:pPr>
      <w:r w:rsidRPr="001B4BFB">
        <w:rPr>
          <w:rFonts w:ascii="Arial" w:hAnsi="Arial" w:cs="Arial"/>
          <w:sz w:val="24"/>
          <w:szCs w:val="24"/>
        </w:rPr>
        <w:t>1.</w:t>
      </w:r>
      <w:r w:rsidR="00335DB5" w:rsidRPr="001B4BFB">
        <w:rPr>
          <w:rFonts w:ascii="Arial" w:hAnsi="Arial" w:cs="Arial"/>
          <w:sz w:val="24"/>
          <w:szCs w:val="24"/>
        </w:rPr>
        <w:t>Δείγμα λαμβανόμενο από τους αθλητές αποτελεί οποιοδήποτε βιολογικό υλικό που συλλέγεται για τους σκοπούς του ελέγχου ντόπινγκ</w:t>
      </w:r>
    </w:p>
    <w:p w:rsidR="001B4BFB" w:rsidRDefault="00635B1E" w:rsidP="00B429E9">
      <w:pPr>
        <w:jc w:val="both"/>
        <w:rPr>
          <w:rFonts w:ascii="Arial" w:hAnsi="Arial" w:cs="Arial"/>
          <w:sz w:val="24"/>
          <w:szCs w:val="24"/>
        </w:rPr>
      </w:pPr>
      <w:r w:rsidRPr="001B4BFB">
        <w:rPr>
          <w:rFonts w:ascii="Arial" w:hAnsi="Arial" w:cs="Arial"/>
          <w:sz w:val="24"/>
          <w:szCs w:val="24"/>
        </w:rPr>
        <w:t xml:space="preserve">2. Η ευθύνη για τη λήψη από αθλητή δείγματος (δειγματοληψία) για τον έλεγχο του ντόπινγκ ανήκει αποκλειστικά στον </w:t>
      </w:r>
      <w:proofErr w:type="spellStart"/>
      <w:r w:rsidRPr="001B4BFB">
        <w:rPr>
          <w:rFonts w:ascii="Arial" w:hAnsi="Arial" w:cs="Arial"/>
          <w:sz w:val="24"/>
          <w:szCs w:val="24"/>
        </w:rPr>
        <w:t>Ε.Ο.ΚΑ.Ν</w:t>
      </w:r>
      <w:proofErr w:type="spellEnd"/>
      <w:r w:rsidRPr="001B4BFB">
        <w:rPr>
          <w:rFonts w:ascii="Arial" w:hAnsi="Arial" w:cs="Arial"/>
          <w:sz w:val="24"/>
          <w:szCs w:val="24"/>
        </w:rPr>
        <w:t xml:space="preserve">. Η δειγματοληψία διενεργείται αποκλειστικά από τους δειγματολήπτες του τηρούμενου από τον </w:t>
      </w:r>
      <w:proofErr w:type="spellStart"/>
      <w:r w:rsidRPr="001B4BFB">
        <w:rPr>
          <w:rFonts w:ascii="Arial" w:hAnsi="Arial" w:cs="Arial"/>
          <w:sz w:val="24"/>
          <w:szCs w:val="24"/>
        </w:rPr>
        <w:t>Ε.Ο.ΚΑ.Ν</w:t>
      </w:r>
      <w:proofErr w:type="spellEnd"/>
      <w:r w:rsidRPr="001B4BFB">
        <w:rPr>
          <w:rFonts w:ascii="Arial" w:hAnsi="Arial" w:cs="Arial"/>
          <w:sz w:val="24"/>
          <w:szCs w:val="24"/>
        </w:rPr>
        <w:t xml:space="preserve">. Μητρώου Δειγματοληπτών. </w:t>
      </w:r>
    </w:p>
    <w:p w:rsidR="00635B1E" w:rsidRPr="00B429E9" w:rsidRDefault="00635B1E" w:rsidP="00652228">
      <w:pPr>
        <w:jc w:val="center"/>
        <w:outlineLvl w:val="0"/>
        <w:rPr>
          <w:rFonts w:ascii="Arial" w:hAnsi="Arial" w:cs="Arial"/>
          <w:b/>
          <w:bCs/>
          <w:i/>
          <w:iCs/>
          <w:sz w:val="24"/>
          <w:szCs w:val="24"/>
          <w:u w:val="single"/>
        </w:rPr>
      </w:pPr>
      <w:r w:rsidRPr="00B429E9">
        <w:rPr>
          <w:rFonts w:ascii="Arial" w:hAnsi="Arial" w:cs="Arial"/>
          <w:b/>
          <w:bCs/>
          <w:i/>
          <w:iCs/>
          <w:sz w:val="24"/>
          <w:szCs w:val="24"/>
          <w:u w:val="single"/>
        </w:rPr>
        <w:t>Άρθρο 9</w:t>
      </w:r>
    </w:p>
    <w:p w:rsidR="00635B1E" w:rsidRPr="00B429E9" w:rsidRDefault="00635B1E" w:rsidP="00B429E9">
      <w:pPr>
        <w:jc w:val="center"/>
        <w:rPr>
          <w:rFonts w:ascii="Arial" w:hAnsi="Arial" w:cs="Arial"/>
          <w:b/>
          <w:bCs/>
          <w:i/>
          <w:iCs/>
          <w:sz w:val="24"/>
          <w:szCs w:val="24"/>
          <w:u w:val="single"/>
        </w:rPr>
      </w:pPr>
      <w:r w:rsidRPr="00B429E9">
        <w:rPr>
          <w:rFonts w:ascii="Arial" w:hAnsi="Arial" w:cs="Arial"/>
          <w:b/>
          <w:bCs/>
          <w:i/>
          <w:iCs/>
          <w:sz w:val="24"/>
          <w:szCs w:val="24"/>
          <w:u w:val="single"/>
        </w:rPr>
        <w:t>Ανάλυση δειγμάτων</w:t>
      </w:r>
    </w:p>
    <w:p w:rsidR="00635B1E" w:rsidRPr="001B4BFB" w:rsidRDefault="00635B1E" w:rsidP="00B429E9">
      <w:pPr>
        <w:jc w:val="both"/>
        <w:rPr>
          <w:rFonts w:ascii="Arial" w:hAnsi="Arial" w:cs="Arial"/>
          <w:sz w:val="24"/>
          <w:szCs w:val="24"/>
        </w:rPr>
      </w:pPr>
      <w:r w:rsidRPr="001B4BFB">
        <w:rPr>
          <w:rFonts w:ascii="Arial" w:hAnsi="Arial" w:cs="Arial"/>
          <w:sz w:val="24"/>
          <w:szCs w:val="24"/>
        </w:rPr>
        <w:t xml:space="preserve"> 1. Σκοπός της ανάλυσης των λαμβανομένων από τους αθλητές των δειγμάτων είναι ο εντοπισμός απαγορευμένων ουσιών και μεθόδων στα ούρα, στο αίμα ή σε άλλο υλικό, περιλαμβανομένης της κατάρτισης προφίλ </w:t>
      </w:r>
      <w:proofErr w:type="spellStart"/>
      <w:r w:rsidRPr="001B4BFB">
        <w:rPr>
          <w:rFonts w:ascii="Arial" w:hAnsi="Arial" w:cs="Arial"/>
          <w:sz w:val="24"/>
          <w:szCs w:val="24"/>
        </w:rPr>
        <w:t>DNA</w:t>
      </w:r>
      <w:proofErr w:type="spellEnd"/>
      <w:r w:rsidRPr="001B4BFB">
        <w:rPr>
          <w:rFonts w:ascii="Arial" w:hAnsi="Arial" w:cs="Arial"/>
          <w:sz w:val="24"/>
          <w:szCs w:val="24"/>
        </w:rPr>
        <w:t xml:space="preserve"> ή </w:t>
      </w:r>
      <w:proofErr w:type="spellStart"/>
      <w:r w:rsidRPr="001B4BFB">
        <w:rPr>
          <w:rFonts w:ascii="Arial" w:hAnsi="Arial" w:cs="Arial"/>
          <w:sz w:val="24"/>
          <w:szCs w:val="24"/>
        </w:rPr>
        <w:t>γονιδιωμάτων</w:t>
      </w:r>
      <w:proofErr w:type="spellEnd"/>
      <w:r w:rsidRPr="001B4BFB">
        <w:rPr>
          <w:rFonts w:ascii="Arial" w:hAnsi="Arial" w:cs="Arial"/>
          <w:sz w:val="24"/>
          <w:szCs w:val="24"/>
        </w:rPr>
        <w:t xml:space="preserve"> ή για οποιοδήποτε άλλο νόμιμο σκοπό σχετικό με το αντιντόπινγκ. </w:t>
      </w:r>
    </w:p>
    <w:p w:rsidR="00635B1E" w:rsidRPr="001B4BFB" w:rsidRDefault="00635B1E" w:rsidP="00B429E9">
      <w:pPr>
        <w:jc w:val="both"/>
        <w:rPr>
          <w:rFonts w:ascii="Arial" w:hAnsi="Arial" w:cs="Arial"/>
          <w:sz w:val="24"/>
          <w:szCs w:val="24"/>
        </w:rPr>
      </w:pPr>
      <w:r w:rsidRPr="001B4BFB">
        <w:rPr>
          <w:rFonts w:ascii="Arial" w:hAnsi="Arial" w:cs="Arial"/>
          <w:sz w:val="24"/>
          <w:szCs w:val="24"/>
        </w:rPr>
        <w:t xml:space="preserve">2. Τα δείγματα αναλύονται αποκλειστικά σε διαπιστευμένα από τον </w:t>
      </w:r>
      <w:proofErr w:type="spellStart"/>
      <w:r w:rsidRPr="001B4BFB">
        <w:rPr>
          <w:rFonts w:ascii="Arial" w:hAnsi="Arial" w:cs="Arial"/>
          <w:sz w:val="24"/>
          <w:szCs w:val="24"/>
        </w:rPr>
        <w:t>WADA</w:t>
      </w:r>
      <w:proofErr w:type="spellEnd"/>
      <w:r w:rsidRPr="001B4BFB">
        <w:rPr>
          <w:rFonts w:ascii="Arial" w:hAnsi="Arial" w:cs="Arial"/>
          <w:sz w:val="24"/>
          <w:szCs w:val="24"/>
        </w:rPr>
        <w:t xml:space="preserve"> εργαστήρια ή σε εργαστήρια που έχουν εγκριθεί, με οποιοδήποτε τρόπο, από </w:t>
      </w:r>
      <w:r w:rsidRPr="001B4BFB">
        <w:rPr>
          <w:rFonts w:ascii="Arial" w:hAnsi="Arial" w:cs="Arial"/>
          <w:sz w:val="24"/>
          <w:szCs w:val="24"/>
        </w:rPr>
        <w:lastRenderedPageBreak/>
        <w:t xml:space="preserve">αυτόν. Η επιλογή των πιο πάνω εργαστηρίων γίνεται αποκλειστικά από τον </w:t>
      </w:r>
      <w:proofErr w:type="spellStart"/>
      <w:r w:rsidRPr="001B4BFB">
        <w:rPr>
          <w:rFonts w:ascii="Arial" w:hAnsi="Arial" w:cs="Arial"/>
          <w:sz w:val="24"/>
          <w:szCs w:val="24"/>
        </w:rPr>
        <w:t>Ε.Ο.ΚΑ.Ν</w:t>
      </w:r>
      <w:proofErr w:type="spellEnd"/>
      <w:r w:rsidRPr="001B4BFB">
        <w:rPr>
          <w:rFonts w:ascii="Arial" w:hAnsi="Arial" w:cs="Arial"/>
          <w:sz w:val="24"/>
          <w:szCs w:val="24"/>
        </w:rPr>
        <w:t>., ο οποίος είναι υπεύθυνος για τη διαχείριση των αποτελεσμάτων.</w:t>
      </w:r>
    </w:p>
    <w:p w:rsidR="00B429E9" w:rsidRDefault="00B429E9" w:rsidP="00B429E9">
      <w:pPr>
        <w:jc w:val="both"/>
        <w:rPr>
          <w:rFonts w:ascii="Arial" w:hAnsi="Arial" w:cs="Arial"/>
          <w:sz w:val="24"/>
          <w:szCs w:val="24"/>
        </w:rPr>
      </w:pPr>
    </w:p>
    <w:p w:rsidR="00B429E9" w:rsidRDefault="00B429E9" w:rsidP="00B429E9">
      <w:pPr>
        <w:jc w:val="both"/>
        <w:rPr>
          <w:rFonts w:ascii="Arial" w:hAnsi="Arial" w:cs="Arial"/>
          <w:sz w:val="24"/>
          <w:szCs w:val="24"/>
        </w:rPr>
      </w:pPr>
    </w:p>
    <w:p w:rsidR="00B429E9" w:rsidRDefault="00B429E9" w:rsidP="00B429E9">
      <w:pPr>
        <w:jc w:val="both"/>
        <w:rPr>
          <w:rFonts w:ascii="Arial" w:hAnsi="Arial" w:cs="Arial"/>
          <w:sz w:val="24"/>
          <w:szCs w:val="24"/>
        </w:rPr>
      </w:pPr>
    </w:p>
    <w:p w:rsidR="00635B1E" w:rsidRPr="00B429E9" w:rsidRDefault="00635B1E" w:rsidP="00652228">
      <w:pPr>
        <w:jc w:val="center"/>
        <w:outlineLvl w:val="0"/>
        <w:rPr>
          <w:rFonts w:ascii="Arial" w:hAnsi="Arial" w:cs="Arial"/>
          <w:b/>
          <w:bCs/>
          <w:i/>
          <w:iCs/>
          <w:sz w:val="24"/>
          <w:szCs w:val="24"/>
          <w:u w:val="single"/>
        </w:rPr>
      </w:pPr>
      <w:r w:rsidRPr="00B429E9">
        <w:rPr>
          <w:rFonts w:ascii="Arial" w:hAnsi="Arial" w:cs="Arial"/>
          <w:b/>
          <w:bCs/>
          <w:i/>
          <w:iCs/>
          <w:sz w:val="24"/>
          <w:szCs w:val="24"/>
          <w:u w:val="single"/>
        </w:rPr>
        <w:t>Άρθρο 10</w:t>
      </w:r>
    </w:p>
    <w:p w:rsidR="00B429E9" w:rsidRPr="00B429E9" w:rsidRDefault="00635B1E" w:rsidP="00B429E9">
      <w:pPr>
        <w:jc w:val="center"/>
        <w:rPr>
          <w:rFonts w:ascii="Arial" w:hAnsi="Arial" w:cs="Arial"/>
          <w:b/>
          <w:bCs/>
          <w:i/>
          <w:iCs/>
          <w:sz w:val="24"/>
          <w:szCs w:val="24"/>
          <w:u w:val="single"/>
        </w:rPr>
      </w:pPr>
      <w:r w:rsidRPr="00B429E9">
        <w:rPr>
          <w:rFonts w:ascii="Arial" w:hAnsi="Arial" w:cs="Arial"/>
          <w:b/>
          <w:bCs/>
          <w:i/>
          <w:iCs/>
          <w:sz w:val="24"/>
          <w:szCs w:val="24"/>
          <w:u w:val="single"/>
        </w:rPr>
        <w:t>Διαχείριση αποτελεσμάτων</w:t>
      </w:r>
    </w:p>
    <w:p w:rsidR="00635B1E" w:rsidRPr="001B4BFB" w:rsidRDefault="00635B1E" w:rsidP="00B429E9">
      <w:pPr>
        <w:jc w:val="both"/>
        <w:rPr>
          <w:rFonts w:ascii="Arial" w:hAnsi="Arial" w:cs="Arial"/>
          <w:sz w:val="24"/>
          <w:szCs w:val="24"/>
        </w:rPr>
      </w:pPr>
      <w:r w:rsidRPr="001B4BFB">
        <w:rPr>
          <w:rFonts w:ascii="Arial" w:hAnsi="Arial" w:cs="Arial"/>
          <w:sz w:val="24"/>
          <w:szCs w:val="24"/>
        </w:rPr>
        <w:t xml:space="preserve"> Ο </w:t>
      </w:r>
      <w:proofErr w:type="spellStart"/>
      <w:r w:rsidRPr="001B4BFB">
        <w:rPr>
          <w:rFonts w:ascii="Arial" w:hAnsi="Arial" w:cs="Arial"/>
          <w:sz w:val="24"/>
          <w:szCs w:val="24"/>
        </w:rPr>
        <w:t>Ε.Ο.ΚΑ.Ν</w:t>
      </w:r>
      <w:proofErr w:type="spellEnd"/>
      <w:r w:rsidRPr="001B4BFB">
        <w:rPr>
          <w:rFonts w:ascii="Arial" w:hAnsi="Arial" w:cs="Arial"/>
          <w:sz w:val="24"/>
          <w:szCs w:val="24"/>
        </w:rPr>
        <w:t xml:space="preserve">. έχει την ευθύνη της διαχείρισης των αποτελεσμάτων για τα ληφθέντα δείγματα από τους αθλητές που ανήκουν στην αντιντόπινγκ δικαιοδοσία του, ακολουθώντας αυτό τις οριζόμενες στο άρθρο 8 του ν.4373/2016 διαδικασίες. </w:t>
      </w:r>
    </w:p>
    <w:p w:rsidR="00635B1E" w:rsidRPr="00B429E9" w:rsidRDefault="00635B1E" w:rsidP="00652228">
      <w:pPr>
        <w:jc w:val="center"/>
        <w:outlineLvl w:val="0"/>
        <w:rPr>
          <w:rFonts w:ascii="Arial" w:hAnsi="Arial" w:cs="Arial"/>
          <w:b/>
          <w:bCs/>
          <w:i/>
          <w:iCs/>
          <w:sz w:val="24"/>
          <w:szCs w:val="24"/>
          <w:u w:val="single"/>
        </w:rPr>
      </w:pPr>
      <w:r w:rsidRPr="00B429E9">
        <w:rPr>
          <w:rFonts w:ascii="Arial" w:hAnsi="Arial" w:cs="Arial"/>
          <w:b/>
          <w:bCs/>
          <w:i/>
          <w:iCs/>
          <w:sz w:val="24"/>
          <w:szCs w:val="24"/>
          <w:u w:val="single"/>
        </w:rPr>
        <w:t>Άρθρο 11</w:t>
      </w:r>
    </w:p>
    <w:p w:rsidR="00635B1E" w:rsidRPr="001B4BFB" w:rsidRDefault="00635B1E" w:rsidP="00B429E9">
      <w:pPr>
        <w:jc w:val="center"/>
        <w:rPr>
          <w:rFonts w:ascii="Arial" w:hAnsi="Arial" w:cs="Arial"/>
          <w:sz w:val="24"/>
          <w:szCs w:val="24"/>
        </w:rPr>
      </w:pPr>
      <w:r w:rsidRPr="00B429E9">
        <w:rPr>
          <w:rFonts w:ascii="Arial" w:hAnsi="Arial" w:cs="Arial"/>
          <w:b/>
          <w:bCs/>
          <w:i/>
          <w:iCs/>
          <w:sz w:val="24"/>
          <w:szCs w:val="24"/>
          <w:u w:val="single"/>
        </w:rPr>
        <w:t>Έλεγχος εντός και εκτός αγώνων-Αρμοδιότητα διενέργειας ελέγχου</w:t>
      </w:r>
      <w:r w:rsidRPr="001B4BFB">
        <w:rPr>
          <w:rFonts w:ascii="Arial" w:hAnsi="Arial" w:cs="Arial"/>
          <w:sz w:val="24"/>
          <w:szCs w:val="24"/>
        </w:rPr>
        <w:t>.</w:t>
      </w:r>
    </w:p>
    <w:p w:rsidR="00635B1E" w:rsidRPr="001B4BFB" w:rsidRDefault="00635B1E" w:rsidP="00B429E9">
      <w:pPr>
        <w:jc w:val="both"/>
        <w:rPr>
          <w:rFonts w:ascii="Arial" w:hAnsi="Arial" w:cs="Arial"/>
          <w:sz w:val="24"/>
          <w:szCs w:val="24"/>
        </w:rPr>
      </w:pPr>
      <w:r w:rsidRPr="001B4BFB">
        <w:rPr>
          <w:rFonts w:ascii="Arial" w:hAnsi="Arial" w:cs="Arial"/>
          <w:sz w:val="24"/>
          <w:szCs w:val="24"/>
        </w:rPr>
        <w:t xml:space="preserve"> 1. Έλεγχος ντόπινγκ σε αθλητές διενεργείται κατά τη διάρκεια αγώνων και εκτός αγώνων, βάσει προγράμματος ελέγχων που καταρτίζει ο </w:t>
      </w:r>
      <w:proofErr w:type="spellStart"/>
      <w:r w:rsidRPr="001B4BFB">
        <w:rPr>
          <w:rFonts w:ascii="Arial" w:hAnsi="Arial" w:cs="Arial"/>
          <w:sz w:val="24"/>
          <w:szCs w:val="24"/>
        </w:rPr>
        <w:t>Ε.Ο.ΚΑ.Ν</w:t>
      </w:r>
      <w:proofErr w:type="spellEnd"/>
      <w:r w:rsidRPr="001B4BFB">
        <w:rPr>
          <w:rFonts w:ascii="Arial" w:hAnsi="Arial" w:cs="Arial"/>
          <w:sz w:val="24"/>
          <w:szCs w:val="24"/>
        </w:rPr>
        <w:t xml:space="preserve">., λαμβανομένων υπόψη από αυτόν των ορίων δικαιοδοσίας για κάθε εκδήλωση, όπου διεξάγονται οι οριζόμενοι στον κώδικα έλεγχοι. </w:t>
      </w:r>
    </w:p>
    <w:p w:rsidR="00635B1E" w:rsidRPr="001B4BFB" w:rsidRDefault="00635B1E" w:rsidP="00B429E9">
      <w:pPr>
        <w:jc w:val="both"/>
        <w:rPr>
          <w:rFonts w:ascii="Arial" w:hAnsi="Arial" w:cs="Arial"/>
          <w:sz w:val="24"/>
          <w:szCs w:val="24"/>
        </w:rPr>
      </w:pPr>
      <w:r w:rsidRPr="001B4BFB">
        <w:rPr>
          <w:rFonts w:ascii="Arial" w:hAnsi="Arial" w:cs="Arial"/>
          <w:sz w:val="24"/>
          <w:szCs w:val="24"/>
        </w:rPr>
        <w:t xml:space="preserve">2. Κατά τη διάρκεια των αγώνων η εντολή διενέργειας ελέγχου ντόπινγκ δίδεται από την αρμόδια Επιτροπή του </w:t>
      </w:r>
      <w:proofErr w:type="spellStart"/>
      <w:r w:rsidRPr="001B4BFB">
        <w:rPr>
          <w:rFonts w:ascii="Arial" w:hAnsi="Arial" w:cs="Arial"/>
          <w:sz w:val="24"/>
          <w:szCs w:val="24"/>
        </w:rPr>
        <w:t>Ε.Ο.ΚΑ.Ν</w:t>
      </w:r>
      <w:proofErr w:type="spellEnd"/>
      <w:r w:rsidRPr="001B4BFB">
        <w:rPr>
          <w:rFonts w:ascii="Arial" w:hAnsi="Arial" w:cs="Arial"/>
          <w:sz w:val="24"/>
          <w:szCs w:val="24"/>
        </w:rPr>
        <w:t xml:space="preserve">. </w:t>
      </w:r>
    </w:p>
    <w:p w:rsidR="00635B1E" w:rsidRPr="001B4BFB" w:rsidRDefault="00635B1E" w:rsidP="00B429E9">
      <w:pPr>
        <w:jc w:val="both"/>
        <w:rPr>
          <w:rFonts w:ascii="Arial" w:hAnsi="Arial" w:cs="Arial"/>
          <w:sz w:val="24"/>
          <w:szCs w:val="24"/>
        </w:rPr>
      </w:pPr>
      <w:r w:rsidRPr="001B4BFB">
        <w:rPr>
          <w:rFonts w:ascii="Arial" w:hAnsi="Arial" w:cs="Arial"/>
          <w:sz w:val="24"/>
          <w:szCs w:val="24"/>
        </w:rPr>
        <w:t xml:space="preserve">3. Ο έλεγχος ντόπινγκ εκτός αγώνων και ειδικότερα κατά τη διάρκεια της προετοιμασίας των αθλητών διενεργείται με ή χωρίς προειδοποίηση των </w:t>
      </w:r>
      <w:proofErr w:type="spellStart"/>
      <w:r w:rsidRPr="001B4BFB">
        <w:rPr>
          <w:rFonts w:ascii="Arial" w:hAnsi="Arial" w:cs="Arial"/>
          <w:sz w:val="24"/>
          <w:szCs w:val="24"/>
        </w:rPr>
        <w:t>αθλητών.Η</w:t>
      </w:r>
      <w:proofErr w:type="spellEnd"/>
      <w:r w:rsidRPr="001B4BFB">
        <w:rPr>
          <w:rFonts w:ascii="Arial" w:hAnsi="Arial" w:cs="Arial"/>
          <w:sz w:val="24"/>
          <w:szCs w:val="24"/>
        </w:rPr>
        <w:t xml:space="preserve"> εντολή διενέργειας, σε περιπτώσεις τέτοιων ελέγχων, δίδεται πάντοτε από τον </w:t>
      </w:r>
      <w:proofErr w:type="spellStart"/>
      <w:r w:rsidRPr="001B4BFB">
        <w:rPr>
          <w:rFonts w:ascii="Arial" w:hAnsi="Arial" w:cs="Arial"/>
          <w:sz w:val="24"/>
          <w:szCs w:val="24"/>
        </w:rPr>
        <w:t>Ε.Ο.ΚΑ.Ν</w:t>
      </w:r>
      <w:proofErr w:type="spellEnd"/>
      <w:r w:rsidRPr="001B4BFB">
        <w:rPr>
          <w:rFonts w:ascii="Arial" w:hAnsi="Arial" w:cs="Arial"/>
          <w:sz w:val="24"/>
          <w:szCs w:val="24"/>
        </w:rPr>
        <w:t xml:space="preserve">. είτε αυτεπαγγέλτως είτε, ύστερα από γραπτό αίτημα της Ελληνικής Ολυμπιακής Επιτροπής ή της </w:t>
      </w:r>
      <w:r w:rsidR="001B4BFB">
        <w:rPr>
          <w:rFonts w:ascii="Arial" w:hAnsi="Arial" w:cs="Arial"/>
          <w:sz w:val="24"/>
          <w:szCs w:val="24"/>
        </w:rPr>
        <w:t>Ε.Ο.Τ</w:t>
      </w:r>
      <w:r w:rsidRPr="001B4BFB">
        <w:rPr>
          <w:rFonts w:ascii="Arial" w:hAnsi="Arial" w:cs="Arial"/>
          <w:sz w:val="24"/>
          <w:szCs w:val="24"/>
        </w:rPr>
        <w:t xml:space="preserve">. Ο έλεγχος των Ελλήνων αθλητών που προετοιμάζονται σε προπονητικά κέντρα του εξωτερικού μπορεί να ανατίθεται από τον </w:t>
      </w:r>
      <w:proofErr w:type="spellStart"/>
      <w:r w:rsidRPr="001B4BFB">
        <w:rPr>
          <w:rFonts w:ascii="Arial" w:hAnsi="Arial" w:cs="Arial"/>
          <w:sz w:val="24"/>
          <w:szCs w:val="24"/>
        </w:rPr>
        <w:t>Ε.Ο.ΚΑ.Ν</w:t>
      </w:r>
      <w:proofErr w:type="spellEnd"/>
      <w:r w:rsidRPr="001B4BFB">
        <w:rPr>
          <w:rFonts w:ascii="Arial" w:hAnsi="Arial" w:cs="Arial"/>
          <w:sz w:val="24"/>
          <w:szCs w:val="24"/>
        </w:rPr>
        <w:t xml:space="preserve">. στον αντίστοιχο φορέα του Κράτους, όπου βρίσκεται η έδρα του προπονητικού κέντρου, ή σε άλλο φορέα, εφόσον οι φορείς αυτοί είναι αναγνωρισμένοι από τη Διεθνή Ολυμπιακή Επιτροπή ή από τον </w:t>
      </w:r>
      <w:proofErr w:type="spellStart"/>
      <w:r w:rsidRPr="001B4BFB">
        <w:rPr>
          <w:rFonts w:ascii="Arial" w:hAnsi="Arial" w:cs="Arial"/>
          <w:sz w:val="24"/>
          <w:szCs w:val="24"/>
        </w:rPr>
        <w:t>WADA</w:t>
      </w:r>
      <w:proofErr w:type="spellEnd"/>
      <w:r w:rsidRPr="001B4BFB">
        <w:rPr>
          <w:rFonts w:ascii="Arial" w:hAnsi="Arial" w:cs="Arial"/>
          <w:sz w:val="24"/>
          <w:szCs w:val="24"/>
        </w:rPr>
        <w:t xml:space="preserve">. </w:t>
      </w:r>
    </w:p>
    <w:p w:rsidR="00635B1E" w:rsidRPr="001B4BFB" w:rsidRDefault="00635B1E" w:rsidP="00B429E9">
      <w:pPr>
        <w:jc w:val="both"/>
        <w:rPr>
          <w:rFonts w:ascii="Arial" w:hAnsi="Arial" w:cs="Arial"/>
          <w:sz w:val="24"/>
          <w:szCs w:val="24"/>
        </w:rPr>
      </w:pPr>
      <w:r w:rsidRPr="001B4BFB">
        <w:rPr>
          <w:rFonts w:ascii="Arial" w:hAnsi="Arial" w:cs="Arial"/>
          <w:sz w:val="24"/>
          <w:szCs w:val="24"/>
        </w:rPr>
        <w:t xml:space="preserve">4. Ο </w:t>
      </w:r>
      <w:proofErr w:type="spellStart"/>
      <w:r w:rsidRPr="001B4BFB">
        <w:rPr>
          <w:rFonts w:ascii="Arial" w:hAnsi="Arial" w:cs="Arial"/>
          <w:sz w:val="24"/>
          <w:szCs w:val="24"/>
        </w:rPr>
        <w:t>Ε.Ο.ΚΑ.Ν</w:t>
      </w:r>
      <w:proofErr w:type="spellEnd"/>
      <w:r w:rsidRPr="001B4BFB">
        <w:rPr>
          <w:rFonts w:ascii="Arial" w:hAnsi="Arial" w:cs="Arial"/>
          <w:sz w:val="24"/>
          <w:szCs w:val="24"/>
        </w:rPr>
        <w:t xml:space="preserve">. και ο </w:t>
      </w:r>
      <w:proofErr w:type="spellStart"/>
      <w:r w:rsidRPr="001B4BFB">
        <w:rPr>
          <w:rFonts w:ascii="Arial" w:hAnsi="Arial" w:cs="Arial"/>
          <w:sz w:val="24"/>
          <w:szCs w:val="24"/>
        </w:rPr>
        <w:t>WADA</w:t>
      </w:r>
      <w:proofErr w:type="spellEnd"/>
      <w:r w:rsidRPr="001B4BFB">
        <w:rPr>
          <w:rFonts w:ascii="Arial" w:hAnsi="Arial" w:cs="Arial"/>
          <w:sz w:val="24"/>
          <w:szCs w:val="24"/>
        </w:rPr>
        <w:t xml:space="preserve"> δύνανται να ελέγχουν οποτεδήποτε και οπουδήποτε οποιονδήποτε αθλητή επί του οποίου έχουν δικαιοδοσία διενέργειας ελέγχου, συμπεριλαμβανομένων αθλητών που εκτίουν περίοδο αποκλεισμού.</w:t>
      </w:r>
    </w:p>
    <w:p w:rsidR="00635B1E" w:rsidRPr="001B4BFB" w:rsidRDefault="00635B1E" w:rsidP="00B429E9">
      <w:pPr>
        <w:jc w:val="both"/>
        <w:rPr>
          <w:rFonts w:ascii="Arial" w:hAnsi="Arial" w:cs="Arial"/>
          <w:sz w:val="24"/>
          <w:szCs w:val="24"/>
        </w:rPr>
      </w:pPr>
    </w:p>
    <w:p w:rsidR="00635B1E" w:rsidRPr="00B429E9" w:rsidRDefault="00635B1E" w:rsidP="00652228">
      <w:pPr>
        <w:jc w:val="center"/>
        <w:outlineLvl w:val="0"/>
        <w:rPr>
          <w:rFonts w:ascii="Arial" w:hAnsi="Arial" w:cs="Arial"/>
          <w:b/>
          <w:bCs/>
          <w:i/>
          <w:iCs/>
          <w:sz w:val="24"/>
          <w:szCs w:val="24"/>
          <w:u w:val="single"/>
        </w:rPr>
      </w:pPr>
      <w:r w:rsidRPr="00B429E9">
        <w:rPr>
          <w:rFonts w:ascii="Arial" w:hAnsi="Arial" w:cs="Arial"/>
          <w:b/>
          <w:bCs/>
          <w:i/>
          <w:iCs/>
          <w:sz w:val="24"/>
          <w:szCs w:val="24"/>
          <w:u w:val="single"/>
        </w:rPr>
        <w:t>Άρθρο 12</w:t>
      </w:r>
    </w:p>
    <w:p w:rsidR="00635B1E" w:rsidRPr="00B429E9" w:rsidRDefault="00635B1E" w:rsidP="00B429E9">
      <w:pPr>
        <w:jc w:val="center"/>
        <w:rPr>
          <w:rFonts w:ascii="Arial" w:hAnsi="Arial" w:cs="Arial"/>
          <w:b/>
          <w:bCs/>
          <w:i/>
          <w:iCs/>
          <w:sz w:val="24"/>
          <w:szCs w:val="24"/>
          <w:u w:val="single"/>
        </w:rPr>
      </w:pPr>
      <w:r w:rsidRPr="00B429E9">
        <w:rPr>
          <w:rFonts w:ascii="Arial" w:hAnsi="Arial" w:cs="Arial"/>
          <w:b/>
          <w:bCs/>
          <w:i/>
          <w:iCs/>
          <w:sz w:val="24"/>
          <w:szCs w:val="24"/>
          <w:u w:val="single"/>
        </w:rPr>
        <w:t>Απόδειξη ντόπινγκ</w:t>
      </w:r>
    </w:p>
    <w:p w:rsidR="00635B1E" w:rsidRPr="001B4BFB" w:rsidRDefault="00635B1E" w:rsidP="00B429E9">
      <w:pPr>
        <w:jc w:val="both"/>
        <w:rPr>
          <w:rFonts w:ascii="Arial" w:hAnsi="Arial" w:cs="Arial"/>
          <w:sz w:val="24"/>
          <w:szCs w:val="24"/>
        </w:rPr>
      </w:pPr>
      <w:r w:rsidRPr="001B4BFB">
        <w:rPr>
          <w:rFonts w:ascii="Arial" w:hAnsi="Arial" w:cs="Arial"/>
          <w:sz w:val="24"/>
          <w:szCs w:val="24"/>
        </w:rPr>
        <w:t xml:space="preserve">1. Ο </w:t>
      </w:r>
      <w:proofErr w:type="spellStart"/>
      <w:r w:rsidRPr="001B4BFB">
        <w:rPr>
          <w:rFonts w:ascii="Arial" w:hAnsi="Arial" w:cs="Arial"/>
          <w:sz w:val="24"/>
          <w:szCs w:val="24"/>
        </w:rPr>
        <w:t>Ε.Ο.ΚΑ.Ν</w:t>
      </w:r>
      <w:proofErr w:type="spellEnd"/>
      <w:r w:rsidRPr="001B4BFB">
        <w:rPr>
          <w:rFonts w:ascii="Arial" w:hAnsi="Arial" w:cs="Arial"/>
          <w:sz w:val="24"/>
          <w:szCs w:val="24"/>
        </w:rPr>
        <w:t xml:space="preserve">. έχει το βάρος της απόδειξης ότι έχει τελεσθεί παράβαση κανόνα αντιντόπινγκ. Ο βαθμός της απόδειξης έγκειται στη θεμελίωση </w:t>
      </w:r>
      <w:r w:rsidRPr="001B4BFB">
        <w:rPr>
          <w:rFonts w:ascii="Arial" w:hAnsi="Arial" w:cs="Arial"/>
          <w:sz w:val="24"/>
          <w:szCs w:val="24"/>
        </w:rPr>
        <w:lastRenderedPageBreak/>
        <w:t xml:space="preserve">σοβαρών ενδείξεων παράβασης κανόνα αντιντόπινγκ, κατά την κρίση του </w:t>
      </w:r>
      <w:proofErr w:type="spellStart"/>
      <w:r w:rsidRPr="001B4BFB">
        <w:rPr>
          <w:rFonts w:ascii="Arial" w:hAnsi="Arial" w:cs="Arial"/>
          <w:sz w:val="24"/>
          <w:szCs w:val="24"/>
        </w:rPr>
        <w:t>Ε.Ο.ΚΑ.Ν</w:t>
      </w:r>
      <w:proofErr w:type="spellEnd"/>
      <w:r w:rsidRPr="001B4BFB">
        <w:rPr>
          <w:rFonts w:ascii="Arial" w:hAnsi="Arial" w:cs="Arial"/>
          <w:sz w:val="24"/>
          <w:szCs w:val="24"/>
        </w:rPr>
        <w:t xml:space="preserve">., τις οποίες αυτό υποβάλλει στην Πειθαρχική Επιτροπή του, για την άσκηση από αυτή πειθαρχικού ελέγχου στα φερόμενα να έχουν διαπράξει παράβαση κανόνα αντιντόπινγκ. </w:t>
      </w:r>
    </w:p>
    <w:p w:rsidR="00635B1E" w:rsidRPr="001B4BFB" w:rsidRDefault="00635B1E" w:rsidP="00B429E9">
      <w:pPr>
        <w:jc w:val="both"/>
        <w:rPr>
          <w:rFonts w:ascii="Arial" w:hAnsi="Arial" w:cs="Arial"/>
          <w:sz w:val="24"/>
          <w:szCs w:val="24"/>
        </w:rPr>
      </w:pPr>
      <w:r w:rsidRPr="001B4BFB">
        <w:rPr>
          <w:rFonts w:ascii="Arial" w:hAnsi="Arial" w:cs="Arial"/>
          <w:sz w:val="24"/>
          <w:szCs w:val="24"/>
        </w:rPr>
        <w:t xml:space="preserve">2. Τα περιστατικά που σχετίζονται με τις παραβάσεις κανόνων ντόπινγκ αποδεικνύονται από οποιοδήποτε αξιόπιστο μέσο, συμπεριλαμβανομένης της ομολογίας. </w:t>
      </w:r>
    </w:p>
    <w:p w:rsidR="00635B1E" w:rsidRPr="00B429E9" w:rsidRDefault="00635B1E" w:rsidP="00652228">
      <w:pPr>
        <w:jc w:val="center"/>
        <w:outlineLvl w:val="0"/>
        <w:rPr>
          <w:rFonts w:ascii="Arial" w:hAnsi="Arial" w:cs="Arial"/>
          <w:b/>
          <w:bCs/>
          <w:i/>
          <w:iCs/>
          <w:sz w:val="24"/>
          <w:szCs w:val="24"/>
          <w:u w:val="single"/>
        </w:rPr>
      </w:pPr>
      <w:r w:rsidRPr="00B429E9">
        <w:rPr>
          <w:rFonts w:ascii="Arial" w:hAnsi="Arial" w:cs="Arial"/>
          <w:b/>
          <w:bCs/>
          <w:i/>
          <w:iCs/>
          <w:sz w:val="24"/>
          <w:szCs w:val="24"/>
          <w:u w:val="single"/>
        </w:rPr>
        <w:t>Άρθρο 13</w:t>
      </w:r>
    </w:p>
    <w:p w:rsidR="00635B1E" w:rsidRPr="00B429E9" w:rsidRDefault="00635B1E" w:rsidP="00B429E9">
      <w:pPr>
        <w:jc w:val="center"/>
        <w:rPr>
          <w:rFonts w:ascii="Arial" w:hAnsi="Arial" w:cs="Arial"/>
          <w:b/>
          <w:bCs/>
          <w:i/>
          <w:iCs/>
          <w:sz w:val="24"/>
          <w:szCs w:val="24"/>
          <w:u w:val="single"/>
        </w:rPr>
      </w:pPr>
      <w:r w:rsidRPr="00B429E9">
        <w:rPr>
          <w:rFonts w:ascii="Arial" w:hAnsi="Arial" w:cs="Arial"/>
          <w:b/>
          <w:bCs/>
          <w:i/>
          <w:iCs/>
          <w:sz w:val="24"/>
          <w:szCs w:val="24"/>
          <w:u w:val="single"/>
        </w:rPr>
        <w:t>Παραβάσεις κανόνων αντιντόπινγκ</w:t>
      </w:r>
    </w:p>
    <w:p w:rsidR="00635B1E" w:rsidRPr="001B4BFB" w:rsidRDefault="00635B1E" w:rsidP="00B429E9">
      <w:pPr>
        <w:jc w:val="both"/>
        <w:rPr>
          <w:rFonts w:ascii="Arial" w:hAnsi="Arial" w:cs="Arial"/>
          <w:sz w:val="24"/>
          <w:szCs w:val="24"/>
        </w:rPr>
      </w:pPr>
      <w:r w:rsidRPr="001B4BFB">
        <w:rPr>
          <w:rFonts w:ascii="Arial" w:hAnsi="Arial" w:cs="Arial"/>
          <w:sz w:val="24"/>
          <w:szCs w:val="24"/>
        </w:rPr>
        <w:t xml:space="preserve">1. Οι παραβάσεις κανόνων αντιντόπινγκ ορίζονται στο άρθρο 3 του ν.4373/2016. </w:t>
      </w:r>
    </w:p>
    <w:p w:rsidR="00635B1E" w:rsidRPr="001B4BFB" w:rsidRDefault="00635B1E" w:rsidP="00B429E9">
      <w:pPr>
        <w:jc w:val="both"/>
        <w:rPr>
          <w:rFonts w:ascii="Arial" w:hAnsi="Arial" w:cs="Arial"/>
          <w:sz w:val="24"/>
          <w:szCs w:val="24"/>
        </w:rPr>
      </w:pPr>
      <w:r w:rsidRPr="001B4BFB">
        <w:rPr>
          <w:rFonts w:ascii="Arial" w:hAnsi="Arial" w:cs="Arial"/>
          <w:sz w:val="24"/>
          <w:szCs w:val="24"/>
        </w:rPr>
        <w:t>2. Η κλήση αθλητή ή άλλου προσώπου σε ακρόαση για παροχή εξηγήσεων σε περιπτώσεις παράβασης κανόνων ντόπινγκ θα γίνεται βάσει του ισχυρισμού ότι ένας ή περισσότεροι από τους συγκεκριμένους κανόνες έχουν παραβιασθεί. Οι αθλητές ή άλλα πρόσωπα υποχρεούνται να γνωρίζουν τι αποτελεί παράβαση ενός κανόνα αντιντόπινγκ και τις ουσίες και τις μεθόδους που έχουν συμπεριληφθεί στον κατάλογο απαγορευμένων ουσιών.</w:t>
      </w:r>
    </w:p>
    <w:p w:rsidR="00635B1E" w:rsidRPr="00B429E9" w:rsidRDefault="00635B1E" w:rsidP="00652228">
      <w:pPr>
        <w:jc w:val="center"/>
        <w:outlineLvl w:val="0"/>
        <w:rPr>
          <w:rFonts w:ascii="Arial" w:hAnsi="Arial" w:cs="Arial"/>
          <w:b/>
          <w:bCs/>
          <w:i/>
          <w:iCs/>
          <w:sz w:val="24"/>
          <w:szCs w:val="24"/>
          <w:u w:val="single"/>
        </w:rPr>
      </w:pPr>
      <w:r w:rsidRPr="00B429E9">
        <w:rPr>
          <w:rFonts w:ascii="Arial" w:hAnsi="Arial" w:cs="Arial"/>
          <w:b/>
          <w:bCs/>
          <w:i/>
          <w:iCs/>
          <w:sz w:val="24"/>
          <w:szCs w:val="24"/>
          <w:u w:val="single"/>
        </w:rPr>
        <w:t>Άρθρο 14</w:t>
      </w:r>
    </w:p>
    <w:p w:rsidR="00635B1E" w:rsidRPr="00B429E9" w:rsidRDefault="00635B1E" w:rsidP="00B429E9">
      <w:pPr>
        <w:jc w:val="center"/>
        <w:rPr>
          <w:rFonts w:ascii="Arial" w:hAnsi="Arial" w:cs="Arial"/>
          <w:b/>
          <w:bCs/>
          <w:i/>
          <w:iCs/>
          <w:sz w:val="24"/>
          <w:szCs w:val="24"/>
          <w:u w:val="single"/>
        </w:rPr>
      </w:pPr>
      <w:r w:rsidRPr="00B429E9">
        <w:rPr>
          <w:rFonts w:ascii="Arial" w:hAnsi="Arial" w:cs="Arial"/>
          <w:b/>
          <w:bCs/>
          <w:i/>
          <w:iCs/>
          <w:sz w:val="24"/>
          <w:szCs w:val="24"/>
          <w:u w:val="single"/>
        </w:rPr>
        <w:t>Συνέπειες- Κυρώσεις</w:t>
      </w:r>
    </w:p>
    <w:p w:rsidR="00635B1E" w:rsidRPr="001B4BFB" w:rsidRDefault="00635B1E" w:rsidP="00B429E9">
      <w:pPr>
        <w:jc w:val="both"/>
        <w:rPr>
          <w:rFonts w:ascii="Arial" w:hAnsi="Arial" w:cs="Arial"/>
          <w:sz w:val="24"/>
          <w:szCs w:val="24"/>
        </w:rPr>
      </w:pPr>
      <w:r w:rsidRPr="001B4BFB">
        <w:rPr>
          <w:rFonts w:ascii="Arial" w:hAnsi="Arial" w:cs="Arial"/>
          <w:sz w:val="24"/>
          <w:szCs w:val="24"/>
        </w:rPr>
        <w:t>1. Η παράβαση από έναν αθλητή ή από άλλο πρόσωπο ενός κανόνα αντιντόπινγκ μπορεί να επιφέρει μια ή περισσότερες από τις πιο κάτω συνέπειες –κυρώσεις:</w:t>
      </w:r>
    </w:p>
    <w:p w:rsidR="00635B1E" w:rsidRPr="001B4BFB" w:rsidRDefault="00635B1E" w:rsidP="00B429E9">
      <w:pPr>
        <w:jc w:val="both"/>
        <w:rPr>
          <w:rFonts w:ascii="Arial" w:hAnsi="Arial" w:cs="Arial"/>
          <w:sz w:val="24"/>
          <w:szCs w:val="24"/>
        </w:rPr>
      </w:pPr>
      <w:r w:rsidRPr="001B4BFB">
        <w:rPr>
          <w:rFonts w:ascii="Arial" w:hAnsi="Arial" w:cs="Arial"/>
          <w:sz w:val="24"/>
          <w:szCs w:val="24"/>
        </w:rPr>
        <w:t xml:space="preserve"> • Ακύρωση, που σημαίνει την ακύρωση των αποτελεσμάτων του αθλητή σε ένα συγκεκριμένο αγώνα ή αθλητική διοργάνωση και όλες τις παρεπόμενες συνέπειες, όπως αφαίρεση μεταλλίων, βαθμών και βραβείων. </w:t>
      </w:r>
    </w:p>
    <w:p w:rsidR="00635B1E" w:rsidRPr="001B4BFB" w:rsidRDefault="00635B1E" w:rsidP="00B429E9">
      <w:pPr>
        <w:jc w:val="both"/>
        <w:rPr>
          <w:rFonts w:ascii="Arial" w:hAnsi="Arial" w:cs="Arial"/>
          <w:sz w:val="24"/>
          <w:szCs w:val="24"/>
        </w:rPr>
      </w:pPr>
      <w:r w:rsidRPr="001B4BFB">
        <w:rPr>
          <w:rFonts w:ascii="Arial" w:hAnsi="Arial" w:cs="Arial"/>
          <w:sz w:val="24"/>
          <w:szCs w:val="24"/>
        </w:rPr>
        <w:t xml:space="preserve">• Αποκλεισμό, που σημαίνει απαγόρευση συμμετοχής του αθλητή ή άλλου προσώπου για ορισμένο χρονικό διάστημα σε αγώνα ή άλλη δραστηριότητα ή χρηματοδότηση, όπως προβλέπεται στο άρθρο 10.12.1 του ν.4373/2016. </w:t>
      </w:r>
    </w:p>
    <w:p w:rsidR="00635B1E" w:rsidRPr="001B4BFB" w:rsidRDefault="00635B1E" w:rsidP="00B429E9">
      <w:pPr>
        <w:jc w:val="both"/>
        <w:rPr>
          <w:rFonts w:ascii="Arial" w:hAnsi="Arial" w:cs="Arial"/>
          <w:sz w:val="24"/>
          <w:szCs w:val="24"/>
        </w:rPr>
      </w:pPr>
      <w:r w:rsidRPr="001B4BFB">
        <w:rPr>
          <w:rFonts w:ascii="Arial" w:hAnsi="Arial" w:cs="Arial"/>
          <w:sz w:val="24"/>
          <w:szCs w:val="24"/>
        </w:rPr>
        <w:t xml:space="preserve">• Προσωρινό αποκλεισμό, που σημαίνει απαγόρευση συμμετοχής του αθλητή ή άλλου προσώπου σε αγώνα ή άλλη δραστηριότητα, πριν από την οριστική απόφαση για ακροαματική διαδικασία, που διεξάγεται βάσει του άρθρου 8 του ν.4373/2016. </w:t>
      </w:r>
    </w:p>
    <w:p w:rsidR="00635B1E" w:rsidRPr="001B4BFB" w:rsidRDefault="00635B1E" w:rsidP="00B429E9">
      <w:pPr>
        <w:jc w:val="both"/>
        <w:rPr>
          <w:rFonts w:ascii="Arial" w:hAnsi="Arial" w:cs="Arial"/>
          <w:sz w:val="24"/>
          <w:szCs w:val="24"/>
        </w:rPr>
      </w:pPr>
      <w:r w:rsidRPr="001B4BFB">
        <w:rPr>
          <w:rFonts w:ascii="Arial" w:hAnsi="Arial" w:cs="Arial"/>
          <w:sz w:val="24"/>
          <w:szCs w:val="24"/>
        </w:rPr>
        <w:t xml:space="preserve">• Οικονομικές συνέπειες, που σημαίνουν επιβολή χρηματικού προστίμου, λόγω παράβασης κανόνα αντιντόπινγκ ή την ανάκτηση εξόδων που συνδέονται με κάποια παράβαση κανόνα αντιντόπινγκ. </w:t>
      </w:r>
    </w:p>
    <w:p w:rsidR="00635B1E" w:rsidRPr="001B4BFB" w:rsidRDefault="00635B1E" w:rsidP="00B429E9">
      <w:pPr>
        <w:jc w:val="both"/>
        <w:rPr>
          <w:rFonts w:ascii="Arial" w:hAnsi="Arial" w:cs="Arial"/>
          <w:sz w:val="24"/>
          <w:szCs w:val="24"/>
        </w:rPr>
      </w:pPr>
      <w:r w:rsidRPr="001B4BFB">
        <w:rPr>
          <w:rFonts w:ascii="Arial" w:hAnsi="Arial" w:cs="Arial"/>
          <w:sz w:val="24"/>
          <w:szCs w:val="24"/>
        </w:rPr>
        <w:t xml:space="preserve">• Δημόσια κοινοποίηση ή δημόσια αναφορά στοιχείων, που σημαίνει την κοινοποίηση ή διανομή στοιχείων προς το ευρύ κοινό ή σε πρόσωπα πέραν των προσώπων εκείνων που δικαιούνται προειδοποίησης σε προγενέστερο χρόνο, όπως προβλέπεται στο άρθρο 14 του ν.4373/2016. Στο πλαίσιο του </w:t>
      </w:r>
      <w:r w:rsidRPr="001B4BFB">
        <w:rPr>
          <w:rFonts w:ascii="Arial" w:hAnsi="Arial" w:cs="Arial"/>
          <w:sz w:val="24"/>
          <w:szCs w:val="24"/>
        </w:rPr>
        <w:lastRenderedPageBreak/>
        <w:t>ομαδικού αθλήματος της υδατοσφαίρισης, οι συνέπειες μπορεί να επιβληθούν και στις ομάδες, όπως προβλέπεται στο άρθρο 12 του πιο πάνω νόμου. 2. Αναλυτικά οι επιβαλλόμενες κυρώσεις στους αθλητές και στα στελέχη του προσωπικού υποστήριξης των αθλητών που υποπίπτουν σε παράβαση κανόνων αντιντόπινγκ, καθώς και στις ομάδες των οποίων μέλη έχουν διαπράξει παράβαση κανόνα αντιντόπινγκ, προβλέπονται στα άρθρα 11 και 12 του ν.4373/2016.</w:t>
      </w:r>
    </w:p>
    <w:p w:rsidR="00635B1E" w:rsidRPr="001B4BFB" w:rsidRDefault="00635B1E" w:rsidP="00B429E9">
      <w:pPr>
        <w:jc w:val="both"/>
        <w:rPr>
          <w:rFonts w:ascii="Arial" w:hAnsi="Arial" w:cs="Arial"/>
          <w:sz w:val="24"/>
          <w:szCs w:val="24"/>
        </w:rPr>
      </w:pPr>
      <w:r w:rsidRPr="001B4BFB">
        <w:rPr>
          <w:rFonts w:ascii="Arial" w:hAnsi="Arial" w:cs="Arial"/>
          <w:sz w:val="24"/>
          <w:szCs w:val="24"/>
        </w:rPr>
        <w:t>3. Μία παράβαση κανόνα αντιντόπινγκ στο άθλημα του</w:t>
      </w:r>
      <w:r w:rsidR="001B4BFB" w:rsidRPr="001B4BFB">
        <w:rPr>
          <w:rFonts w:ascii="Arial" w:hAnsi="Arial" w:cs="Arial"/>
          <w:sz w:val="24"/>
          <w:szCs w:val="24"/>
        </w:rPr>
        <w:t xml:space="preserve"> </w:t>
      </w:r>
      <w:r w:rsidR="001B4BFB">
        <w:rPr>
          <w:rFonts w:ascii="Arial" w:hAnsi="Arial" w:cs="Arial"/>
          <w:sz w:val="24"/>
          <w:szCs w:val="24"/>
        </w:rPr>
        <w:t>Τζούντο</w:t>
      </w:r>
      <w:r w:rsidRPr="001B4BFB">
        <w:rPr>
          <w:rFonts w:ascii="Arial" w:hAnsi="Arial" w:cs="Arial"/>
          <w:sz w:val="24"/>
          <w:szCs w:val="24"/>
        </w:rPr>
        <w:t xml:space="preserve">, στο πλαίσιο ελέγχου εντός αγώνα, αυτοδίκαια οδηγεί σε ακύρωση των αποτελεσμάτων που επιτεύχθηκαν στο συγκεκριμένο αγώνα και σε όλες τις παρεπόμενες συνέπειες, συμπεριλαμβανομένης της αφαίρεσης μεταλλίων, βαθμών, βραβείων και προνομίων. Επιπροσθέτως, όπου εντοπίστηκε το θετικό δείγμα, όλα τα λοιπά αγωνιστικά αποτελέσματα του αθλητή που σημειώθηκαν από την ημερομηνία συλλογής του θετικού δείγματος είτε εντός είτε εκτός αγώνα ή άλλης παράβασης κανόνα </w:t>
      </w:r>
      <w:proofErr w:type="spellStart"/>
      <w:r w:rsidRPr="001B4BFB">
        <w:rPr>
          <w:rFonts w:ascii="Arial" w:hAnsi="Arial" w:cs="Arial"/>
          <w:sz w:val="24"/>
          <w:szCs w:val="24"/>
        </w:rPr>
        <w:t>αντιντόπινγκ,έως</w:t>
      </w:r>
      <w:proofErr w:type="spellEnd"/>
      <w:r w:rsidRPr="001B4BFB">
        <w:rPr>
          <w:rFonts w:ascii="Arial" w:hAnsi="Arial" w:cs="Arial"/>
          <w:sz w:val="24"/>
          <w:szCs w:val="24"/>
        </w:rPr>
        <w:t xml:space="preserve"> την έναρξη της περιόδου προσωρινού αποκλεισμού ή αποκλεισμού, ακυρώνονται, εκτός και αν υπαγορεύεται διαφορετικά από τα αρμόδια πειθαρχικά όργανα, ενώ επιβάλλονται όλες οι προβλεπόμενες συνέπειες, όπως η αφαίρεση μεταλλίων, βαθμών και βραβείων. </w:t>
      </w:r>
    </w:p>
    <w:p w:rsidR="00635B1E" w:rsidRPr="001B4BFB" w:rsidRDefault="00635B1E" w:rsidP="00B429E9">
      <w:pPr>
        <w:jc w:val="both"/>
        <w:rPr>
          <w:rFonts w:ascii="Arial" w:hAnsi="Arial" w:cs="Arial"/>
          <w:sz w:val="24"/>
          <w:szCs w:val="24"/>
        </w:rPr>
      </w:pPr>
      <w:r w:rsidRPr="001B4BFB">
        <w:rPr>
          <w:rFonts w:ascii="Arial" w:hAnsi="Arial" w:cs="Arial"/>
          <w:sz w:val="24"/>
          <w:szCs w:val="24"/>
        </w:rPr>
        <w:t xml:space="preserve">4. Όταν σε περισσότερα από ένα μέλη ομάδας έχει γνωστοποιηθεί παράβαση κανόνα αντιντόπινγκ, στο πλαίσιο μίας αθλητικής διοργάνωσης, ο εποπτεύων φορέας της αθλητικής διοργάνωσης διεξάγει </w:t>
      </w:r>
      <w:proofErr w:type="spellStart"/>
      <w:r w:rsidRPr="001B4BFB">
        <w:rPr>
          <w:rFonts w:ascii="Arial" w:hAnsi="Arial" w:cs="Arial"/>
          <w:sz w:val="24"/>
          <w:szCs w:val="24"/>
        </w:rPr>
        <w:t>στοχευμένους</w:t>
      </w:r>
      <w:proofErr w:type="spellEnd"/>
      <w:r w:rsidRPr="001B4BFB">
        <w:rPr>
          <w:rFonts w:ascii="Arial" w:hAnsi="Arial" w:cs="Arial"/>
          <w:sz w:val="24"/>
          <w:szCs w:val="24"/>
        </w:rPr>
        <w:t xml:space="preserve"> ελέγχους στην ομάδα κατά τη διάρκεια της αθλητικής διοργάνωσης. </w:t>
      </w:r>
    </w:p>
    <w:p w:rsidR="00635B1E" w:rsidRPr="001B4BFB" w:rsidRDefault="00635B1E" w:rsidP="00B429E9">
      <w:pPr>
        <w:jc w:val="both"/>
        <w:rPr>
          <w:rFonts w:ascii="Arial" w:hAnsi="Arial" w:cs="Arial"/>
          <w:sz w:val="24"/>
          <w:szCs w:val="24"/>
        </w:rPr>
      </w:pPr>
      <w:r w:rsidRPr="001B4BFB">
        <w:rPr>
          <w:rFonts w:ascii="Arial" w:hAnsi="Arial" w:cs="Arial"/>
          <w:sz w:val="24"/>
          <w:szCs w:val="24"/>
        </w:rPr>
        <w:t xml:space="preserve">5. Αν περισσότερα από δύο μέλη μίας ομάδας διαπιστωθεί ότι έχουν διαπράξει παράβαση κανόνα αντιντόπινγκ κατά τη διάρκεια μιας αθλητικής διοργάνωσης, ο εποπτεύων φορέας αυτής επιβάλλει την κατάλληλη κύρωση στην ομάδα (π.χ. απώλεια βαθμών, ακύρωση από αγώνα ή αθλητική διοργάνωση, ή άλλη κύρωση), επιπροσθέτως της κύρωσης που έχει επιβληθεί στους επιμέρους αθλητές οι οποίοι έχουν διαπράξει την παράβαση κανόνα αντιντόπινγκ. </w:t>
      </w:r>
    </w:p>
    <w:p w:rsidR="00635B1E" w:rsidRPr="00B429E9" w:rsidRDefault="00635B1E" w:rsidP="00652228">
      <w:pPr>
        <w:jc w:val="center"/>
        <w:outlineLvl w:val="0"/>
        <w:rPr>
          <w:rFonts w:ascii="Arial" w:hAnsi="Arial" w:cs="Arial"/>
          <w:b/>
          <w:bCs/>
          <w:i/>
          <w:iCs/>
          <w:sz w:val="24"/>
          <w:szCs w:val="24"/>
          <w:u w:val="single"/>
        </w:rPr>
      </w:pPr>
      <w:r w:rsidRPr="00B429E9">
        <w:rPr>
          <w:rFonts w:ascii="Arial" w:hAnsi="Arial" w:cs="Arial"/>
          <w:b/>
          <w:bCs/>
          <w:i/>
          <w:iCs/>
          <w:sz w:val="24"/>
          <w:szCs w:val="24"/>
          <w:u w:val="single"/>
        </w:rPr>
        <w:t>Άρθρο 15</w:t>
      </w:r>
    </w:p>
    <w:p w:rsidR="00635B1E" w:rsidRPr="00B429E9" w:rsidRDefault="00635B1E" w:rsidP="00B429E9">
      <w:pPr>
        <w:jc w:val="center"/>
        <w:rPr>
          <w:rFonts w:ascii="Arial" w:hAnsi="Arial" w:cs="Arial"/>
          <w:b/>
          <w:bCs/>
          <w:i/>
          <w:iCs/>
          <w:sz w:val="24"/>
          <w:szCs w:val="24"/>
          <w:u w:val="single"/>
        </w:rPr>
      </w:pPr>
      <w:r w:rsidRPr="00B429E9">
        <w:rPr>
          <w:rFonts w:ascii="Arial" w:hAnsi="Arial" w:cs="Arial"/>
          <w:b/>
          <w:bCs/>
          <w:i/>
          <w:iCs/>
          <w:sz w:val="24"/>
          <w:szCs w:val="24"/>
          <w:u w:val="single"/>
        </w:rPr>
        <w:t>Παραγραφή</w:t>
      </w:r>
    </w:p>
    <w:p w:rsidR="00635B1E" w:rsidRPr="001B4BFB" w:rsidRDefault="00635B1E" w:rsidP="00B429E9">
      <w:pPr>
        <w:jc w:val="both"/>
        <w:rPr>
          <w:rFonts w:ascii="Arial" w:hAnsi="Arial" w:cs="Arial"/>
          <w:sz w:val="24"/>
          <w:szCs w:val="24"/>
        </w:rPr>
      </w:pPr>
      <w:r w:rsidRPr="001B4BFB">
        <w:rPr>
          <w:rFonts w:ascii="Arial" w:hAnsi="Arial" w:cs="Arial"/>
          <w:sz w:val="24"/>
          <w:szCs w:val="24"/>
        </w:rPr>
        <w:t>Ουδεμία διαδικασία παράβασης κανόνα αντιντόπινγκ κινείται κατά αθλητή ή άλλου προσώπου, παρά μόνο εάν ο συγκεκριμένος αθλητής ή το άλλο πρόσωπο έχει λάβει σχετική γνωστοποίηση για την παράβαση κανόνα αντιντόπινγκ, όπως προβλέπεται στο άρθρο 8,του ν.4373/2016 ή, εάν έχει επιχειρηθεί εύλογα να δοθεί η σχετική γνωστοποίηση εντός δέκα (10) ετών, από την ημερομηνία που φέρεται να έχει σημειωθεί η παράβαση.</w:t>
      </w:r>
    </w:p>
    <w:p w:rsidR="00635B1E" w:rsidRPr="00B429E9" w:rsidRDefault="00635B1E" w:rsidP="00652228">
      <w:pPr>
        <w:jc w:val="center"/>
        <w:outlineLvl w:val="0"/>
        <w:rPr>
          <w:rFonts w:ascii="Arial" w:hAnsi="Arial" w:cs="Arial"/>
          <w:b/>
          <w:bCs/>
          <w:i/>
          <w:iCs/>
          <w:sz w:val="24"/>
          <w:szCs w:val="24"/>
          <w:u w:val="single"/>
        </w:rPr>
      </w:pPr>
      <w:r w:rsidRPr="00B429E9">
        <w:rPr>
          <w:rFonts w:ascii="Arial" w:hAnsi="Arial" w:cs="Arial"/>
          <w:b/>
          <w:bCs/>
          <w:i/>
          <w:iCs/>
          <w:sz w:val="24"/>
          <w:szCs w:val="24"/>
          <w:u w:val="single"/>
        </w:rPr>
        <w:t>Άρθρο 16</w:t>
      </w:r>
    </w:p>
    <w:p w:rsidR="00635B1E" w:rsidRPr="00B429E9" w:rsidRDefault="00635B1E" w:rsidP="00B429E9">
      <w:pPr>
        <w:jc w:val="center"/>
        <w:rPr>
          <w:rFonts w:ascii="Arial" w:hAnsi="Arial" w:cs="Arial"/>
          <w:b/>
          <w:bCs/>
          <w:i/>
          <w:iCs/>
          <w:sz w:val="24"/>
          <w:szCs w:val="24"/>
          <w:u w:val="single"/>
        </w:rPr>
      </w:pPr>
      <w:r w:rsidRPr="00B429E9">
        <w:rPr>
          <w:rFonts w:ascii="Arial" w:hAnsi="Arial" w:cs="Arial"/>
          <w:b/>
          <w:bCs/>
          <w:i/>
          <w:iCs/>
          <w:sz w:val="24"/>
          <w:szCs w:val="24"/>
          <w:u w:val="single"/>
        </w:rPr>
        <w:t>Πειθαρχικό όργανο</w:t>
      </w:r>
    </w:p>
    <w:p w:rsidR="00635B1E" w:rsidRPr="001B4BFB" w:rsidRDefault="00635B1E" w:rsidP="00B429E9">
      <w:pPr>
        <w:jc w:val="both"/>
        <w:rPr>
          <w:rFonts w:ascii="Arial" w:hAnsi="Arial" w:cs="Arial"/>
          <w:sz w:val="24"/>
          <w:szCs w:val="24"/>
        </w:rPr>
      </w:pPr>
      <w:r w:rsidRPr="001B4BFB">
        <w:rPr>
          <w:rFonts w:ascii="Arial" w:hAnsi="Arial" w:cs="Arial"/>
          <w:sz w:val="24"/>
          <w:szCs w:val="24"/>
        </w:rPr>
        <w:t xml:space="preserve">1. Αρμόδιο πειθαρχικό όργανο για παραβάσεις κανόνων αντιντόπινγκ σε πρώτο βαθμό είναι η συγκροτούμενη με απόφαση του Διοικητικού </w:t>
      </w:r>
      <w:r w:rsidRPr="001B4BFB">
        <w:rPr>
          <w:rFonts w:ascii="Arial" w:hAnsi="Arial" w:cs="Arial"/>
          <w:sz w:val="24"/>
          <w:szCs w:val="24"/>
        </w:rPr>
        <w:lastRenderedPageBreak/>
        <w:t xml:space="preserve">Συμβουλίου του </w:t>
      </w:r>
      <w:proofErr w:type="spellStart"/>
      <w:r w:rsidRPr="001B4BFB">
        <w:rPr>
          <w:rFonts w:ascii="Arial" w:hAnsi="Arial" w:cs="Arial"/>
          <w:sz w:val="24"/>
          <w:szCs w:val="24"/>
        </w:rPr>
        <w:t>Ε.Ο.ΚΑ.Ν</w:t>
      </w:r>
      <w:proofErr w:type="spellEnd"/>
      <w:r w:rsidRPr="001B4BFB">
        <w:rPr>
          <w:rFonts w:ascii="Arial" w:hAnsi="Arial" w:cs="Arial"/>
          <w:sz w:val="24"/>
          <w:szCs w:val="24"/>
        </w:rPr>
        <w:t xml:space="preserve">. Πρωτοβάθμια Πειθαρχική Επιτροπή. Οι αποφάσεις της ως άνω Επιτροπής υπόκεινται σε έφεση. </w:t>
      </w:r>
    </w:p>
    <w:p w:rsidR="00635B1E" w:rsidRPr="001B4BFB" w:rsidRDefault="00635B1E" w:rsidP="00B429E9">
      <w:pPr>
        <w:jc w:val="both"/>
        <w:rPr>
          <w:rFonts w:ascii="Arial" w:hAnsi="Arial" w:cs="Arial"/>
          <w:sz w:val="24"/>
          <w:szCs w:val="24"/>
        </w:rPr>
      </w:pPr>
      <w:r w:rsidRPr="001B4BFB">
        <w:rPr>
          <w:rFonts w:ascii="Arial" w:hAnsi="Arial" w:cs="Arial"/>
          <w:sz w:val="24"/>
          <w:szCs w:val="24"/>
        </w:rPr>
        <w:t>2. Αρμόδιο πειθαρχικό όργανο για παραβάσεις κανόνων αντιντόπινγκ σε δεύτερο βαθμό είναι το προβλεπόμενο στο άρθρο 123 του αθλητικού νόμου 2725/1999 Ανώτατο Συμβούλιο Επίλυσης Αθλητικών Διαφορών (</w:t>
      </w:r>
      <w:proofErr w:type="spellStart"/>
      <w:r w:rsidRPr="001B4BFB">
        <w:rPr>
          <w:rFonts w:ascii="Arial" w:hAnsi="Arial" w:cs="Arial"/>
          <w:sz w:val="24"/>
          <w:szCs w:val="24"/>
        </w:rPr>
        <w:t>Α.Σ.Ε.Α.Δ</w:t>
      </w:r>
      <w:proofErr w:type="spellEnd"/>
      <w:r w:rsidRPr="001B4BFB">
        <w:rPr>
          <w:rFonts w:ascii="Arial" w:hAnsi="Arial" w:cs="Arial"/>
          <w:sz w:val="24"/>
          <w:szCs w:val="24"/>
        </w:rPr>
        <w:t xml:space="preserve">.), που συγκροτείται από τακτικούς δικαστές. </w:t>
      </w:r>
    </w:p>
    <w:p w:rsidR="00635B1E" w:rsidRPr="001B4BFB" w:rsidRDefault="00635B1E" w:rsidP="00B429E9">
      <w:pPr>
        <w:jc w:val="both"/>
        <w:rPr>
          <w:rFonts w:ascii="Arial" w:hAnsi="Arial" w:cs="Arial"/>
          <w:sz w:val="24"/>
          <w:szCs w:val="24"/>
        </w:rPr>
      </w:pPr>
      <w:r w:rsidRPr="001B4BFB">
        <w:rPr>
          <w:rFonts w:ascii="Arial" w:hAnsi="Arial" w:cs="Arial"/>
          <w:sz w:val="24"/>
          <w:szCs w:val="24"/>
        </w:rPr>
        <w:t xml:space="preserve">3. Οι αποφάσεις της Πρωτοβάθμιας Πειθαρχικής Επιτροπής του </w:t>
      </w:r>
      <w:proofErr w:type="spellStart"/>
      <w:r w:rsidRPr="001B4BFB">
        <w:rPr>
          <w:rFonts w:ascii="Arial" w:hAnsi="Arial" w:cs="Arial"/>
          <w:sz w:val="24"/>
          <w:szCs w:val="24"/>
        </w:rPr>
        <w:t>Ε.Ο.ΚΑ.Ν</w:t>
      </w:r>
      <w:proofErr w:type="spellEnd"/>
      <w:r w:rsidRPr="001B4BFB">
        <w:rPr>
          <w:rFonts w:ascii="Arial" w:hAnsi="Arial" w:cs="Arial"/>
          <w:sz w:val="24"/>
          <w:szCs w:val="24"/>
        </w:rPr>
        <w:t xml:space="preserve">. είναι προσωρινά εκτελεστές, εκτός εάν το </w:t>
      </w:r>
      <w:proofErr w:type="spellStart"/>
      <w:r w:rsidRPr="001B4BFB">
        <w:rPr>
          <w:rFonts w:ascii="Arial" w:hAnsi="Arial" w:cs="Arial"/>
          <w:sz w:val="24"/>
          <w:szCs w:val="24"/>
        </w:rPr>
        <w:t>Α.Σ.Ε.Α.Δ</w:t>
      </w:r>
      <w:proofErr w:type="spellEnd"/>
      <w:r w:rsidRPr="001B4BFB">
        <w:rPr>
          <w:rFonts w:ascii="Arial" w:hAnsi="Arial" w:cs="Arial"/>
          <w:sz w:val="24"/>
          <w:szCs w:val="24"/>
        </w:rPr>
        <w:t>. αποφασίζει διαφορετικά, ύστερα από υποβολή σχετικής αίτησης αναστολής.</w:t>
      </w:r>
    </w:p>
    <w:p w:rsidR="00B429E9" w:rsidRDefault="00B429E9" w:rsidP="00B429E9">
      <w:pPr>
        <w:jc w:val="both"/>
        <w:rPr>
          <w:rFonts w:ascii="Arial" w:hAnsi="Arial" w:cs="Arial"/>
          <w:sz w:val="24"/>
          <w:szCs w:val="24"/>
        </w:rPr>
      </w:pPr>
    </w:p>
    <w:p w:rsidR="00635B1E" w:rsidRPr="00B429E9" w:rsidRDefault="00635B1E" w:rsidP="00652228">
      <w:pPr>
        <w:jc w:val="center"/>
        <w:outlineLvl w:val="0"/>
        <w:rPr>
          <w:rFonts w:ascii="Arial" w:hAnsi="Arial" w:cs="Arial"/>
          <w:b/>
          <w:bCs/>
          <w:i/>
          <w:iCs/>
          <w:sz w:val="24"/>
          <w:szCs w:val="24"/>
          <w:u w:val="single"/>
        </w:rPr>
      </w:pPr>
      <w:r w:rsidRPr="00B429E9">
        <w:rPr>
          <w:rFonts w:ascii="Arial" w:hAnsi="Arial" w:cs="Arial"/>
          <w:b/>
          <w:bCs/>
          <w:i/>
          <w:iCs/>
          <w:sz w:val="24"/>
          <w:szCs w:val="24"/>
          <w:u w:val="single"/>
        </w:rPr>
        <w:t>Άρθρο 17</w:t>
      </w:r>
    </w:p>
    <w:p w:rsidR="00D053E6" w:rsidRPr="00B429E9" w:rsidRDefault="00635B1E" w:rsidP="00B429E9">
      <w:pPr>
        <w:jc w:val="center"/>
        <w:rPr>
          <w:rFonts w:ascii="Arial" w:hAnsi="Arial" w:cs="Arial"/>
          <w:b/>
          <w:bCs/>
          <w:i/>
          <w:iCs/>
          <w:sz w:val="24"/>
          <w:szCs w:val="24"/>
          <w:u w:val="single"/>
        </w:rPr>
      </w:pPr>
      <w:r w:rsidRPr="00B429E9">
        <w:rPr>
          <w:rFonts w:ascii="Arial" w:hAnsi="Arial" w:cs="Arial"/>
          <w:b/>
          <w:bCs/>
          <w:i/>
          <w:iCs/>
          <w:sz w:val="24"/>
          <w:szCs w:val="24"/>
          <w:u w:val="single"/>
        </w:rPr>
        <w:t>Απόρρητο των δεδομένων</w:t>
      </w:r>
    </w:p>
    <w:p w:rsidR="001B4BFB" w:rsidRPr="001B4BFB" w:rsidRDefault="001B4BFB" w:rsidP="00B429E9">
      <w:pPr>
        <w:jc w:val="both"/>
        <w:rPr>
          <w:rFonts w:ascii="Arial" w:hAnsi="Arial" w:cs="Arial"/>
          <w:sz w:val="24"/>
          <w:szCs w:val="24"/>
        </w:rPr>
      </w:pPr>
      <w:r w:rsidRPr="001B4BFB">
        <w:rPr>
          <w:rFonts w:ascii="Arial" w:hAnsi="Arial" w:cs="Arial"/>
          <w:sz w:val="24"/>
          <w:szCs w:val="24"/>
        </w:rPr>
        <w:t xml:space="preserve">1. Ο </w:t>
      </w:r>
      <w:proofErr w:type="spellStart"/>
      <w:r w:rsidRPr="001B4BFB">
        <w:rPr>
          <w:rFonts w:ascii="Arial" w:hAnsi="Arial" w:cs="Arial"/>
          <w:sz w:val="24"/>
          <w:szCs w:val="24"/>
        </w:rPr>
        <w:t>Ε.Ο.ΚΑ.Ν</w:t>
      </w:r>
      <w:proofErr w:type="spellEnd"/>
      <w:r w:rsidRPr="001B4BFB">
        <w:rPr>
          <w:rFonts w:ascii="Arial" w:hAnsi="Arial" w:cs="Arial"/>
          <w:sz w:val="24"/>
          <w:szCs w:val="24"/>
        </w:rPr>
        <w:t xml:space="preserve">. δύναται να συλλέγει, επεξεργάζεται, αποθηκεύει και χρησιμοποιεί προσωπικά στοιχεία αθλητών ή τρίτων προσώπων, τα οποία είναι αναγκαία και απαραίτητα για τη διερεύνηση και την καταγραφή της αντιντόπινγκ δράσης σύμφωνα με τις διατάξεις του ν.4373/2016. </w:t>
      </w:r>
    </w:p>
    <w:p w:rsidR="001B4BFB" w:rsidRPr="001B4BFB" w:rsidRDefault="001B4BFB" w:rsidP="00B429E9">
      <w:pPr>
        <w:jc w:val="both"/>
        <w:rPr>
          <w:rFonts w:ascii="Arial" w:hAnsi="Arial" w:cs="Arial"/>
          <w:sz w:val="24"/>
          <w:szCs w:val="24"/>
        </w:rPr>
      </w:pPr>
      <w:r w:rsidRPr="001B4BFB">
        <w:rPr>
          <w:rFonts w:ascii="Arial" w:hAnsi="Arial" w:cs="Arial"/>
          <w:sz w:val="24"/>
          <w:szCs w:val="24"/>
        </w:rPr>
        <w:t xml:space="preserve">2. Κάθε συμβαλλόμενο μέρος που παρέχει πληροφορίες, συμπεριλαμβανομένων προσωπικών δεδομένων, σε οποιονδήποτε τρίτο, σχετικά με τους κανόνες αντιντόπινγκ, θεωρείται ότι έχει αποδεχθεί την υπαγωγή του στους νόμους προστασίας προσωπικών δεδομένων και σε κάθε περίπτωση αποδέχεται ότι αυτές οι πληροφορίες δύνανται να χρησιμοποιηθούν, διερευνηθούν και αποθηκευτούν για την εφαρμογή των αγώνων αντιντόπινγκ, σύμφωνα με τον πιο πάνω νόμο και τις Διεθνείς Συνθήκες. </w:t>
      </w:r>
    </w:p>
    <w:p w:rsidR="001B4BFB" w:rsidRPr="00B429E9" w:rsidRDefault="001B4BFB" w:rsidP="00652228">
      <w:pPr>
        <w:jc w:val="center"/>
        <w:outlineLvl w:val="0"/>
        <w:rPr>
          <w:rFonts w:ascii="Arial" w:hAnsi="Arial" w:cs="Arial"/>
          <w:b/>
          <w:bCs/>
          <w:i/>
          <w:iCs/>
          <w:sz w:val="24"/>
          <w:szCs w:val="24"/>
          <w:u w:val="single"/>
        </w:rPr>
      </w:pPr>
      <w:r w:rsidRPr="00B429E9">
        <w:rPr>
          <w:rFonts w:ascii="Arial" w:hAnsi="Arial" w:cs="Arial"/>
          <w:b/>
          <w:bCs/>
          <w:i/>
          <w:iCs/>
          <w:sz w:val="24"/>
          <w:szCs w:val="24"/>
          <w:u w:val="single"/>
        </w:rPr>
        <w:t>Άρθρο 18</w:t>
      </w:r>
    </w:p>
    <w:p w:rsidR="001B4BFB" w:rsidRPr="00B429E9" w:rsidRDefault="001B4BFB" w:rsidP="00B429E9">
      <w:pPr>
        <w:jc w:val="center"/>
        <w:rPr>
          <w:rFonts w:ascii="Arial" w:hAnsi="Arial" w:cs="Arial"/>
          <w:b/>
          <w:bCs/>
          <w:i/>
          <w:iCs/>
          <w:sz w:val="24"/>
          <w:szCs w:val="24"/>
          <w:u w:val="single"/>
        </w:rPr>
      </w:pPr>
      <w:r w:rsidRPr="00B429E9">
        <w:rPr>
          <w:rFonts w:ascii="Arial" w:hAnsi="Arial" w:cs="Arial"/>
          <w:b/>
          <w:bCs/>
          <w:i/>
          <w:iCs/>
          <w:sz w:val="24"/>
          <w:szCs w:val="24"/>
          <w:u w:val="single"/>
        </w:rPr>
        <w:t>Ενσωμάτωση στον Κανονισμό των διατάξεων του ν.4373/2016</w:t>
      </w:r>
    </w:p>
    <w:p w:rsidR="001B4BFB" w:rsidRPr="001B4BFB" w:rsidRDefault="001B4BFB" w:rsidP="00B429E9">
      <w:pPr>
        <w:jc w:val="both"/>
        <w:rPr>
          <w:rFonts w:ascii="Arial" w:hAnsi="Arial" w:cs="Arial"/>
          <w:sz w:val="24"/>
          <w:szCs w:val="24"/>
        </w:rPr>
      </w:pPr>
      <w:r w:rsidRPr="001B4BFB">
        <w:rPr>
          <w:rFonts w:ascii="Arial" w:hAnsi="Arial" w:cs="Arial"/>
          <w:sz w:val="24"/>
          <w:szCs w:val="24"/>
        </w:rPr>
        <w:t xml:space="preserve">1. Στις διατάξεις του παρόντος Κανονισμού ενσωματώνονται οι διατάξεις του ν.4373/2016, εναρμονιζομένου του Κανονισμού με τις διατάξεις των κανόνων αντιντόπινγκ του νόμου. </w:t>
      </w:r>
    </w:p>
    <w:p w:rsidR="001B4BFB" w:rsidRPr="001B4BFB" w:rsidRDefault="001B4BFB" w:rsidP="00B429E9">
      <w:pPr>
        <w:jc w:val="both"/>
        <w:rPr>
          <w:rFonts w:ascii="Arial" w:hAnsi="Arial" w:cs="Arial"/>
          <w:sz w:val="24"/>
          <w:szCs w:val="24"/>
        </w:rPr>
      </w:pPr>
      <w:r w:rsidRPr="001B4BFB">
        <w:rPr>
          <w:rFonts w:ascii="Arial" w:hAnsi="Arial" w:cs="Arial"/>
          <w:sz w:val="24"/>
          <w:szCs w:val="24"/>
        </w:rPr>
        <w:t>2. Με την εναρμόνιση και την ενσωμάτωση στον παρόντα των κανόνων αντιντόπινγκ του ν.4373/2016 αναγνωρίζεται από την Ομοσπονδία η αρμοδιότητα και η ευθύνη του Εθνικού Οργανισμού Καταπολέμησης του Ντόπινγκ (</w:t>
      </w:r>
      <w:proofErr w:type="spellStart"/>
      <w:r w:rsidRPr="001B4BFB">
        <w:rPr>
          <w:rFonts w:ascii="Arial" w:hAnsi="Arial" w:cs="Arial"/>
          <w:sz w:val="24"/>
          <w:szCs w:val="24"/>
        </w:rPr>
        <w:t>Ε.Ο.ΚΑ.Ν</w:t>
      </w:r>
      <w:proofErr w:type="spellEnd"/>
      <w:r w:rsidRPr="001B4BFB">
        <w:rPr>
          <w:rFonts w:ascii="Arial" w:hAnsi="Arial" w:cs="Arial"/>
          <w:sz w:val="24"/>
          <w:szCs w:val="24"/>
        </w:rPr>
        <w:t xml:space="preserve">.) για την εφαρμογή του εθνικού προγράμματος αντιντόπινγκ σε όλα τα φυσικά και νομικά πρόσωπα της δικαιοδοσίας της. </w:t>
      </w:r>
    </w:p>
    <w:p w:rsidR="001B4BFB" w:rsidRPr="001B4BFB" w:rsidRDefault="001B4BFB" w:rsidP="00B429E9">
      <w:pPr>
        <w:jc w:val="both"/>
        <w:rPr>
          <w:rFonts w:ascii="Arial" w:hAnsi="Arial" w:cs="Arial"/>
          <w:sz w:val="24"/>
          <w:szCs w:val="24"/>
        </w:rPr>
      </w:pPr>
      <w:r w:rsidRPr="001B4BFB">
        <w:rPr>
          <w:rFonts w:ascii="Arial" w:hAnsi="Arial" w:cs="Arial"/>
          <w:sz w:val="24"/>
          <w:szCs w:val="24"/>
        </w:rPr>
        <w:t xml:space="preserve">3. Παράλληλα, η Ομοσπονδία αναγνωρίζει, αποδέχεται και εφαρμόζει τις αποφάσεις που εκδίδονται βάσει των κανόνων του πιο πάνω νόμου από την αρμόδια πρωτοβάθμια πειθαρχική επιτροπή του </w:t>
      </w:r>
      <w:proofErr w:type="spellStart"/>
      <w:r w:rsidRPr="001B4BFB">
        <w:rPr>
          <w:rFonts w:ascii="Arial" w:hAnsi="Arial" w:cs="Arial"/>
          <w:sz w:val="24"/>
          <w:szCs w:val="24"/>
        </w:rPr>
        <w:t>Ε.Ο.ΚΑ.Ν</w:t>
      </w:r>
      <w:proofErr w:type="spellEnd"/>
      <w:r w:rsidRPr="001B4BFB">
        <w:rPr>
          <w:rFonts w:ascii="Arial" w:hAnsi="Arial" w:cs="Arial"/>
          <w:sz w:val="24"/>
          <w:szCs w:val="24"/>
        </w:rPr>
        <w:t>. και από το Ανώτατο Συμβούλιο Επίλυσης Αθλητικών Διαφορών (</w:t>
      </w:r>
      <w:proofErr w:type="spellStart"/>
      <w:r w:rsidRPr="001B4BFB">
        <w:rPr>
          <w:rFonts w:ascii="Arial" w:hAnsi="Arial" w:cs="Arial"/>
          <w:sz w:val="24"/>
          <w:szCs w:val="24"/>
        </w:rPr>
        <w:t>Α.Σ.Ε.Α.Δ</w:t>
      </w:r>
      <w:proofErr w:type="spellEnd"/>
      <w:r w:rsidRPr="001B4BFB">
        <w:rPr>
          <w:rFonts w:ascii="Arial" w:hAnsi="Arial" w:cs="Arial"/>
          <w:sz w:val="24"/>
          <w:szCs w:val="24"/>
        </w:rPr>
        <w:t xml:space="preserve">.), που επιλαμβάνεται σε δεύτερο βαθμό. </w:t>
      </w:r>
    </w:p>
    <w:p w:rsidR="001B4BFB" w:rsidRPr="00B429E9" w:rsidRDefault="001B4BFB" w:rsidP="00652228">
      <w:pPr>
        <w:jc w:val="center"/>
        <w:outlineLvl w:val="0"/>
        <w:rPr>
          <w:rFonts w:ascii="Arial" w:hAnsi="Arial" w:cs="Arial"/>
          <w:b/>
          <w:bCs/>
          <w:i/>
          <w:iCs/>
          <w:sz w:val="24"/>
          <w:szCs w:val="24"/>
          <w:u w:val="single"/>
        </w:rPr>
      </w:pPr>
      <w:r w:rsidRPr="00B429E9">
        <w:rPr>
          <w:rFonts w:ascii="Arial" w:hAnsi="Arial" w:cs="Arial"/>
          <w:b/>
          <w:bCs/>
          <w:i/>
          <w:iCs/>
          <w:sz w:val="24"/>
          <w:szCs w:val="24"/>
          <w:u w:val="single"/>
        </w:rPr>
        <w:lastRenderedPageBreak/>
        <w:t>Άρθρο 19</w:t>
      </w:r>
    </w:p>
    <w:p w:rsidR="001B4BFB" w:rsidRPr="00B429E9" w:rsidRDefault="001B4BFB" w:rsidP="00B429E9">
      <w:pPr>
        <w:jc w:val="center"/>
        <w:rPr>
          <w:rFonts w:ascii="Arial" w:hAnsi="Arial" w:cs="Arial"/>
          <w:b/>
          <w:bCs/>
          <w:i/>
          <w:iCs/>
          <w:sz w:val="24"/>
          <w:szCs w:val="24"/>
          <w:u w:val="single"/>
        </w:rPr>
      </w:pPr>
      <w:r w:rsidRPr="00B429E9">
        <w:rPr>
          <w:rFonts w:ascii="Arial" w:hAnsi="Arial" w:cs="Arial"/>
          <w:b/>
          <w:bCs/>
          <w:i/>
          <w:iCs/>
          <w:sz w:val="24"/>
          <w:szCs w:val="24"/>
          <w:u w:val="single"/>
        </w:rPr>
        <w:t>Τελικές διατάξεις</w:t>
      </w:r>
    </w:p>
    <w:p w:rsidR="001B4BFB" w:rsidRPr="001B4BFB" w:rsidRDefault="001B4BFB" w:rsidP="00B429E9">
      <w:pPr>
        <w:jc w:val="both"/>
        <w:rPr>
          <w:rFonts w:ascii="Arial" w:hAnsi="Arial" w:cs="Arial"/>
          <w:sz w:val="24"/>
          <w:szCs w:val="24"/>
        </w:rPr>
      </w:pPr>
      <w:r w:rsidRPr="001B4BFB">
        <w:rPr>
          <w:rFonts w:ascii="Arial" w:hAnsi="Arial" w:cs="Arial"/>
          <w:sz w:val="24"/>
          <w:szCs w:val="24"/>
        </w:rPr>
        <w:t xml:space="preserve"> 1. Όπου στον παρόντα Κανονισμό αναφέρεται «αθλητής» νοείται και «αθλήτρια». </w:t>
      </w:r>
    </w:p>
    <w:p w:rsidR="00196A1A" w:rsidRDefault="001B4BFB" w:rsidP="00196A1A">
      <w:pPr>
        <w:jc w:val="both"/>
        <w:rPr>
          <w:rFonts w:ascii="Arial" w:hAnsi="Arial" w:cs="Arial"/>
          <w:sz w:val="24"/>
          <w:szCs w:val="24"/>
        </w:rPr>
      </w:pPr>
      <w:r w:rsidRPr="001B4BFB">
        <w:rPr>
          <w:rFonts w:ascii="Arial" w:hAnsi="Arial" w:cs="Arial"/>
          <w:sz w:val="24"/>
          <w:szCs w:val="24"/>
        </w:rPr>
        <w:t xml:space="preserve">2. Ο παρών Κανονισμός, που περιέχει δεκαεννέα (19) άρθρα, εγκρίθηκε από τη συνεδρίαση του Δ.Σ. της </w:t>
      </w:r>
      <w:r>
        <w:rPr>
          <w:rFonts w:ascii="Arial" w:hAnsi="Arial" w:cs="Arial"/>
          <w:sz w:val="24"/>
          <w:szCs w:val="24"/>
        </w:rPr>
        <w:t xml:space="preserve">Ελληνικής </w:t>
      </w:r>
      <w:r w:rsidRPr="001B4BFB">
        <w:rPr>
          <w:rFonts w:ascii="Arial" w:hAnsi="Arial" w:cs="Arial"/>
          <w:sz w:val="24"/>
          <w:szCs w:val="24"/>
        </w:rPr>
        <w:t xml:space="preserve"> Ομοσπονδίας </w:t>
      </w:r>
      <w:r>
        <w:rPr>
          <w:rFonts w:ascii="Arial" w:hAnsi="Arial" w:cs="Arial"/>
          <w:sz w:val="24"/>
          <w:szCs w:val="24"/>
        </w:rPr>
        <w:t xml:space="preserve">Τζούντο </w:t>
      </w:r>
      <w:r w:rsidRPr="001B4BFB">
        <w:rPr>
          <w:rFonts w:ascii="Arial" w:hAnsi="Arial" w:cs="Arial"/>
          <w:sz w:val="24"/>
          <w:szCs w:val="24"/>
        </w:rPr>
        <w:t xml:space="preserve">στις </w:t>
      </w:r>
      <w:r>
        <w:rPr>
          <w:rFonts w:ascii="Arial" w:hAnsi="Arial" w:cs="Arial"/>
          <w:sz w:val="24"/>
          <w:szCs w:val="24"/>
        </w:rPr>
        <w:t>…….</w:t>
      </w:r>
      <w:r w:rsidRPr="001B4BFB">
        <w:rPr>
          <w:rFonts w:ascii="Arial" w:hAnsi="Arial" w:cs="Arial"/>
          <w:sz w:val="24"/>
          <w:szCs w:val="24"/>
        </w:rPr>
        <w:t xml:space="preserve"> και ψηφίστηκε από την Γενική Συνέλευσή της στις </w:t>
      </w:r>
      <w:r>
        <w:rPr>
          <w:rFonts w:ascii="Arial" w:hAnsi="Arial" w:cs="Arial"/>
          <w:sz w:val="24"/>
          <w:szCs w:val="24"/>
        </w:rPr>
        <w:t>…………..</w:t>
      </w:r>
      <w:r w:rsidR="00481200">
        <w:rPr>
          <w:rFonts w:ascii="Arial" w:hAnsi="Arial" w:cs="Arial"/>
          <w:sz w:val="24"/>
          <w:szCs w:val="24"/>
        </w:rPr>
        <w:t xml:space="preserve"> αναγνωρίζονται δε δια του παρόντος οι προβλέψεις  της εθνική</w:t>
      </w:r>
      <w:r w:rsidR="00196A1A">
        <w:rPr>
          <w:rFonts w:ascii="Arial" w:hAnsi="Arial" w:cs="Arial"/>
          <w:sz w:val="24"/>
          <w:szCs w:val="24"/>
        </w:rPr>
        <w:t>ς</w:t>
      </w:r>
      <w:r w:rsidR="00481200">
        <w:rPr>
          <w:rFonts w:ascii="Arial" w:hAnsi="Arial" w:cs="Arial"/>
          <w:sz w:val="24"/>
          <w:szCs w:val="24"/>
        </w:rPr>
        <w:t xml:space="preserve"> νομοθεσία</w:t>
      </w:r>
      <w:r w:rsidR="00196A1A">
        <w:rPr>
          <w:rFonts w:ascii="Arial" w:hAnsi="Arial" w:cs="Arial"/>
          <w:sz w:val="24"/>
          <w:szCs w:val="24"/>
        </w:rPr>
        <w:t>ς</w:t>
      </w:r>
      <w:r w:rsidR="00481200">
        <w:rPr>
          <w:rFonts w:ascii="Arial" w:hAnsi="Arial" w:cs="Arial"/>
          <w:sz w:val="24"/>
          <w:szCs w:val="24"/>
        </w:rPr>
        <w:t xml:space="preserve"> και της παγκόσμιας και ευρωπαϊκής ομοσπονδίας Τζούντο</w:t>
      </w:r>
      <w:r w:rsidR="00196A1A">
        <w:rPr>
          <w:rFonts w:ascii="Arial" w:hAnsi="Arial" w:cs="Arial"/>
          <w:sz w:val="24"/>
          <w:szCs w:val="24"/>
        </w:rPr>
        <w:t xml:space="preserve">. </w:t>
      </w:r>
    </w:p>
    <w:p w:rsidR="001B4BFB" w:rsidRPr="001B4BFB" w:rsidRDefault="001B4BFB" w:rsidP="00B429E9">
      <w:pPr>
        <w:jc w:val="both"/>
        <w:rPr>
          <w:rFonts w:ascii="Arial" w:hAnsi="Arial" w:cs="Arial"/>
          <w:sz w:val="24"/>
          <w:szCs w:val="24"/>
        </w:rPr>
      </w:pPr>
    </w:p>
    <w:sectPr w:rsidR="001B4BFB" w:rsidRPr="001B4BFB" w:rsidSect="0050535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9189F"/>
    <w:multiLevelType w:val="hybridMultilevel"/>
    <w:tmpl w:val="10108A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B976FF4"/>
    <w:multiLevelType w:val="hybridMultilevel"/>
    <w:tmpl w:val="348680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1675BA6"/>
    <w:multiLevelType w:val="hybridMultilevel"/>
    <w:tmpl w:val="E940CB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222B"/>
    <w:rsid w:val="00120970"/>
    <w:rsid w:val="00196A1A"/>
    <w:rsid w:val="001B4BFB"/>
    <w:rsid w:val="00335DB5"/>
    <w:rsid w:val="0041479E"/>
    <w:rsid w:val="00481200"/>
    <w:rsid w:val="004A558B"/>
    <w:rsid w:val="00505351"/>
    <w:rsid w:val="00635B1E"/>
    <w:rsid w:val="00652228"/>
    <w:rsid w:val="00B429E9"/>
    <w:rsid w:val="00BE222B"/>
    <w:rsid w:val="00D053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3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970"/>
    <w:pPr>
      <w:ind w:left="720"/>
      <w:contextualSpacing/>
    </w:pPr>
  </w:style>
  <w:style w:type="paragraph" w:styleId="a4">
    <w:name w:val="Document Map"/>
    <w:basedOn w:val="a"/>
    <w:link w:val="Char"/>
    <w:uiPriority w:val="99"/>
    <w:semiHidden/>
    <w:unhideWhenUsed/>
    <w:rsid w:val="00652228"/>
    <w:pPr>
      <w:spacing w:after="0" w:line="240" w:lineRule="auto"/>
    </w:pPr>
    <w:rPr>
      <w:rFonts w:ascii="Tahoma" w:hAnsi="Tahoma" w:cs="Tahoma"/>
      <w:sz w:val="16"/>
      <w:szCs w:val="16"/>
    </w:rPr>
  </w:style>
  <w:style w:type="character" w:customStyle="1" w:styleId="Char">
    <w:name w:val="Χάρτης εγγράφου Char"/>
    <w:basedOn w:val="a0"/>
    <w:link w:val="a4"/>
    <w:uiPriority w:val="99"/>
    <w:semiHidden/>
    <w:rsid w:val="006522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89287">
      <w:bodyDiv w:val="1"/>
      <w:marLeft w:val="0"/>
      <w:marRight w:val="0"/>
      <w:marTop w:val="0"/>
      <w:marBottom w:val="0"/>
      <w:divBdr>
        <w:top w:val="none" w:sz="0" w:space="0" w:color="auto"/>
        <w:left w:val="none" w:sz="0" w:space="0" w:color="auto"/>
        <w:bottom w:val="none" w:sz="0" w:space="0" w:color="auto"/>
        <w:right w:val="none" w:sz="0" w:space="0" w:color="auto"/>
      </w:divBdr>
    </w:div>
    <w:div w:id="1528828398">
      <w:bodyDiv w:val="1"/>
      <w:marLeft w:val="0"/>
      <w:marRight w:val="0"/>
      <w:marTop w:val="0"/>
      <w:marBottom w:val="0"/>
      <w:divBdr>
        <w:top w:val="none" w:sz="0" w:space="0" w:color="auto"/>
        <w:left w:val="none" w:sz="0" w:space="0" w:color="auto"/>
        <w:bottom w:val="none" w:sz="0" w:space="0" w:color="auto"/>
        <w:right w:val="none" w:sz="0" w:space="0" w:color="auto"/>
      </w:divBdr>
      <w:divsChild>
        <w:div w:id="803932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570BF-846A-4445-955C-960FD19F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3149</Words>
  <Characters>17006</Characters>
  <Application>Microsoft Office Word</Application>
  <DocSecurity>0</DocSecurity>
  <Lines>141</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dimarhou</dc:creator>
  <cp:lastModifiedBy>admin</cp:lastModifiedBy>
  <cp:revision>3</cp:revision>
  <dcterms:created xsi:type="dcterms:W3CDTF">2022-12-08T23:36:00Z</dcterms:created>
  <dcterms:modified xsi:type="dcterms:W3CDTF">2022-12-08T23:39:00Z</dcterms:modified>
</cp:coreProperties>
</file>